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A6EA8" w14:textId="251B64F7" w:rsidR="00044F21" w:rsidRPr="007C34C3" w:rsidRDefault="00BE6050" w:rsidP="00A43461">
      <w:pPr>
        <w:spacing w:after="0" w:line="259" w:lineRule="auto"/>
        <w:ind w:left="292" w:right="-165" w:firstLine="0"/>
        <w:jc w:val="left"/>
        <w:rPr>
          <w:rFonts w:ascii="Arial" w:hAnsi="Arial" w:cs="Arial"/>
        </w:rPr>
      </w:pPr>
      <w:r w:rsidRPr="007C34C3">
        <w:rPr>
          <w:rFonts w:ascii="Arial" w:hAnsi="Arial" w:cs="Arial"/>
          <w:noProof/>
        </w:rPr>
        <w:drawing>
          <wp:inline distT="0" distB="0" distL="0" distR="0" wp14:anchorId="26FD1972" wp14:editId="3E45B618">
            <wp:extent cx="1657350" cy="352425"/>
            <wp:effectExtent l="0" t="0" r="0" b="9525"/>
            <wp:docPr id="1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8C9" w:rsidRPr="007C34C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AFB457C" wp14:editId="53A894F7">
                <wp:extent cx="6400801" cy="714375"/>
                <wp:effectExtent l="0" t="0" r="19050" b="0"/>
                <wp:docPr id="9007" name="Group 9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1" cy="714375"/>
                          <a:chOff x="0" y="590093"/>
                          <a:chExt cx="6400801" cy="71437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146681" y="59009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25BE9B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85903" y="72877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582F96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146437" y="928063"/>
                            <a:ext cx="2711438" cy="376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8B4540" w14:textId="6FEC5D71" w:rsidR="00044F21" w:rsidRPr="00BE6050" w:rsidRDefault="007B08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  <w:rPr>
                                  <w:b/>
                                  <w:bCs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BE6050">
                                <w:rPr>
                                  <w:b/>
                                  <w:bCs/>
                                  <w:color w:val="auto"/>
                                  <w:sz w:val="28"/>
                                  <w:szCs w:val="28"/>
                                </w:rPr>
                                <w:t>MH Teplárenský holding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969639" y="92857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B52407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061202" y="109773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1488D9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6" name="Shape 256"/>
                        <wps:cNvSpPr/>
                        <wps:spPr>
                          <a:xfrm>
                            <a:off x="0" y="841959"/>
                            <a:ext cx="6400801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1" h="19050">
                                <a:moveTo>
                                  <a:pt x="0" y="19050"/>
                                </a:moveTo>
                                <a:lnTo>
                                  <a:pt x="6400801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4A7EB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FB457C" id="Group 9007" o:spid="_x0000_s1026" style="width:7in;height:56.25pt;mso-position-horizontal-relative:char;mso-position-vertical-relative:line" coordorigin=",5900" coordsize="64008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NxUvgMAALkOAAAOAAAAZHJzL2Uyb0RvYy54bWzkV1tv2zYYfR+w/yDofbFu1g1xil6DAcNa&#10;tN0PoCXKEkCRAsnEzn79DklRdpygaNquA5Y8KBRFfjzf+S4+vHxxGFlwS6UaBN+E8UUUBpQ3oh34&#10;bhP+9fndb2UYKE14S5jgdBPeURW+uPr1l8v9VNNE9IK1VAYwwlW9nzZhr/VUr1aq6elI1IWYKMfH&#10;TsiRaLzK3aqVZA/rI1slUZSv9kK2kxQNVQqzb9zH8Mra7zra6Pddp6gO2CYENm2f0j635rm6uiT1&#10;TpKpH5oZBvkGFCMZOA5dTL0hmgQ3cnhgahwaKZTo9EUjxpXouqGh1gd4E0dn3lxLcTNZX3b1fjct&#10;NIHaM56+2Wzz5+21nD5NHySY2E87cGHfjC+HTo7mP1AGB0vZ3UIZPeigwWSeRVEZxWHQ4FsRZ2mx&#10;dpw2PYg/bltXUVSl/tPbL+9e+bNX9xDtJ+SIOtKgvo+GTz2ZqGVX1aDhgwyGFg6FAScjMvUjcofw&#10;HaNBbmCbw7FqYUrVCqQ9QlMSZ3leghEQcuq1Z2wd5UXq+EqSLC1tDi4ek3qSSl9TMQZmsAklYNjM&#10;Ird/KA0gWOqXmNMZN08u3g2Mua9mBsR5gGakD9vD7MNWtHdwtRfy7/eo246J/SYU8yg0pYxDzdcw&#10;YL9zUGyqxg+kH2z9QGr2WtjacjBe3mjRDRanOdidNuNB7ByP/3oQi4dBLJ4UxBKRQ5BMTidlUdgM&#10;IPV/HUKboLF35FlEMkUhndcj5p5SkCkKEn3JRrNKyiif25CPZlLE6Fv4nTItLC3Q0WwL+wklaeOZ&#10;eGeeRzyTR+K5UPBVDTat8ipPKx/PNbop0uFYnRk68Nxg47KqEHnXF/3Pme+eP7rB2mhaLMfO9z/v&#10;s+n6kWja6jEUfFU08yiPkwhZgeKLo6ooXLzuhzNzxfnzw5k9q+JM1ov6seIoMBNPabXQCghjmcXV&#10;urpflPd0YlxF63PZ09w42WMq2UsdyOnWiR7M9X7UHLgfGnH0RWU/EW32GaNmGEDrLEh6JJwFYr6O&#10;kECfhV2nj6r1FOhxBeOnKxd78Nw75VYYpYZDnWTzQDB56irjBlO1TlBJDcEFqGPE6T1of966zvWI&#10;olP6jlEDl/GPtEPrgRaPrU5Ucrd9zWRwSyDLspfF21ev5gZol5o9HbTisit6uCuyf051sqknzpZ3&#10;bj7AujVbMkapvW2dm21mNO7KhYsLUsRfvEDFssnCElwv+zmuixa36SSzt8e+angxb1ZS2lsC7kcW&#10;0XyXMxew03e7/njjvPoHAAD//wMAUEsDBBQABgAIAAAAIQC/vCLL2wAAAAYBAAAPAAAAZHJzL2Rv&#10;d25yZXYueG1sTI9BS8NAEIXvgv9hGcGb3aRSKTGbUop6KoKtIN6m2WkSmp0N2W2S/nunXvQyzOMN&#10;b76XrybXqoH60Hg2kM4SUMSltw1XBj73rw9LUCEiW2w9k4ELBVgVtzc5ZtaP/EHDLlZKQjhkaKCO&#10;scu0DmVNDsPMd8TiHX3vMIrsK217HCXctXqeJE/aYcPyocaONjWVp93ZGXgbcVw/pi/D9nTcXL73&#10;i/evbUrG3N9N62dQkab4dwxXfEGHQpgO/sw2qNaAFIm/8+olyVL0QbZ0vgBd5Po/fvEDAAD//wMA&#10;UEsBAi0AFAAGAAgAAAAhALaDOJL+AAAA4QEAABMAAAAAAAAAAAAAAAAAAAAAAFtDb250ZW50X1R5&#10;cGVzXS54bWxQSwECLQAUAAYACAAAACEAOP0h/9YAAACUAQAACwAAAAAAAAAAAAAAAAAvAQAAX3Jl&#10;bHMvLnJlbHNQSwECLQAUAAYACAAAACEAppzcVL4DAAC5DgAADgAAAAAAAAAAAAAAAAAuAgAAZHJz&#10;L2Uyb0RvYy54bWxQSwECLQAUAAYACAAAACEAv7wiy9sAAAAGAQAADwAAAAAAAAAAAAAAAAAYBgAA&#10;ZHJzL2Rvd25yZXYueG1sUEsFBgAAAAAEAAQA8wAAACAHAAAAAA==&#10;">
                <v:rect id="Rectangle 6" o:spid="_x0000_s1027" style="position:absolute;left:21466;top:590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5625BE9B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859;top:728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8582F96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29" style="position:absolute;left:31464;top:9280;width:27114;height:3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7B8B4540" w14:textId="6FEC5D71" w:rsidR="00044F21" w:rsidRPr="00BE6050" w:rsidRDefault="007B0800">
                        <w:pPr>
                          <w:spacing w:after="160" w:line="259" w:lineRule="auto"/>
                          <w:ind w:left="0" w:right="0" w:firstLine="0"/>
                          <w:jc w:val="left"/>
                          <w:rPr>
                            <w:b/>
                            <w:bCs/>
                            <w:color w:val="auto"/>
                            <w:sz w:val="28"/>
                            <w:szCs w:val="28"/>
                          </w:rPr>
                        </w:pPr>
                        <w:r w:rsidRPr="00BE6050">
                          <w:rPr>
                            <w:b/>
                            <w:bCs/>
                            <w:color w:val="auto"/>
                            <w:sz w:val="28"/>
                            <w:szCs w:val="28"/>
                          </w:rPr>
                          <w:t>MH Teplárenský holding</w:t>
                        </w:r>
                      </w:p>
                    </w:txbxContent>
                  </v:textbox>
                </v:rect>
                <v:rect id="Rectangle 32" o:spid="_x0000_s1030" style="position:absolute;left:39696;top:928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1AB52407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31" style="position:absolute;left:60612;top:1097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461488D9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56" o:spid="_x0000_s1032" style="position:absolute;top:8419;width:64008;height:191;visibility:visible;mso-wrap-style:square;v-text-anchor:top" coordsize="6400801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r+VxQAAANwAAAAPAAAAZHJzL2Rvd25yZXYueG1sRI9BawIx&#10;FITvBf9DeII3zSooZTWKCILFQ1tbEG/PzdvNavKy3aS6/fdNQehxmJlvmMWqc1bcqA21ZwXjUQaC&#10;uPC65krB58d2+AwiRGSN1jMp+KEAq2XvaYG59nd+p9shViJBOOSowMTY5FKGwpDDMPINcfJK3zqM&#10;SbaV1C3eE9xZOcmymXRYc1ow2NDGUHE9fDsFx9f93q5LY6x8+Xorz3TdXE6ZUoN+t56DiNTF//Cj&#10;vdMKJtMZ/J1JR0AufwEAAP//AwBQSwECLQAUAAYACAAAACEA2+H2y+4AAACFAQAAEwAAAAAAAAAA&#10;AAAAAAAAAAAAW0NvbnRlbnRfVHlwZXNdLnhtbFBLAQItABQABgAIAAAAIQBa9CxbvwAAABUBAAAL&#10;AAAAAAAAAAAAAAAAAB8BAABfcmVscy8ucmVsc1BLAQItABQABgAIAAAAIQClFr+VxQAAANwAAAAP&#10;AAAAAAAAAAAAAAAAAAcCAABkcnMvZG93bnJldi54bWxQSwUGAAAAAAMAAwC3AAAA+QIAAAAA&#10;" path="m,19050l6400801,e" filled="f" strokecolor="#4a7ebb">
                  <v:path arrowok="t" textboxrect="0,0,6400801,19050"/>
                </v:shape>
                <w10:anchorlock/>
              </v:group>
            </w:pict>
          </mc:Fallback>
        </mc:AlternateContent>
      </w:r>
    </w:p>
    <w:p w14:paraId="26BD0D9A" w14:textId="5188AF4F" w:rsidR="00044F21" w:rsidRPr="007C34C3" w:rsidRDefault="00F348C9" w:rsidP="00A43461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7C34C3">
        <w:rPr>
          <w:rFonts w:ascii="Arial" w:hAnsi="Arial" w:cs="Arial"/>
        </w:rPr>
        <w:t xml:space="preserve">   </w:t>
      </w:r>
    </w:p>
    <w:p w14:paraId="7BB26C34" w14:textId="4CC09554" w:rsidR="00044F21" w:rsidRPr="007C34C3" w:rsidRDefault="00BE6050" w:rsidP="00A43461">
      <w:pPr>
        <w:spacing w:after="0" w:line="259" w:lineRule="auto"/>
        <w:ind w:left="423" w:right="0"/>
        <w:jc w:val="center"/>
        <w:rPr>
          <w:rFonts w:ascii="Arial" w:hAnsi="Arial" w:cs="Arial"/>
          <w:bCs/>
          <w:sz w:val="32"/>
          <w:szCs w:val="32"/>
        </w:rPr>
      </w:pPr>
      <w:r w:rsidRPr="007C34C3">
        <w:rPr>
          <w:rFonts w:ascii="Arial" w:hAnsi="Arial" w:cs="Arial"/>
          <w:bCs/>
          <w:sz w:val="32"/>
          <w:szCs w:val="32"/>
        </w:rPr>
        <w:t>Žiadosť o cenovú ponuku</w:t>
      </w:r>
    </w:p>
    <w:p w14:paraId="06EE0F30" w14:textId="19D0C39E" w:rsidR="00044F21" w:rsidRPr="007C34C3" w:rsidRDefault="00044F21" w:rsidP="00A43461">
      <w:pPr>
        <w:spacing w:after="0" w:line="259" w:lineRule="auto"/>
        <w:ind w:left="428" w:right="0" w:firstLine="0"/>
        <w:jc w:val="center"/>
        <w:rPr>
          <w:rFonts w:ascii="Arial" w:hAnsi="Arial" w:cs="Arial"/>
          <w:b/>
          <w:sz w:val="32"/>
          <w:szCs w:val="32"/>
        </w:rPr>
      </w:pPr>
    </w:p>
    <w:p w14:paraId="2740BDE4" w14:textId="77777777" w:rsidR="00DD2F55" w:rsidRPr="007C34C3" w:rsidRDefault="00DD2F55" w:rsidP="00DD2F55">
      <w:pPr>
        <w:rPr>
          <w:rFonts w:ascii="Arial" w:hAnsi="Arial" w:cs="Arial"/>
          <w:b/>
          <w:bCs/>
          <w:sz w:val="20"/>
          <w:szCs w:val="20"/>
        </w:rPr>
      </w:pPr>
      <w:bookmarkStart w:id="0" w:name="ROB_nazov1"/>
    </w:p>
    <w:p w14:paraId="79C18E57" w14:textId="20570370" w:rsidR="00DD2F55" w:rsidRPr="007C34C3" w:rsidRDefault="00DD2F55" w:rsidP="00DD2F55">
      <w:pPr>
        <w:ind w:left="426" w:firstLine="0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V mene MH </w:t>
      </w:r>
      <w:r w:rsidR="0080579D">
        <w:rPr>
          <w:rFonts w:ascii="Arial" w:hAnsi="Arial" w:cs="Arial"/>
          <w:sz w:val="20"/>
          <w:szCs w:val="20"/>
        </w:rPr>
        <w:t>T</w:t>
      </w:r>
      <w:r w:rsidRPr="007C34C3">
        <w:rPr>
          <w:rFonts w:ascii="Arial" w:hAnsi="Arial" w:cs="Arial"/>
          <w:sz w:val="20"/>
          <w:szCs w:val="20"/>
        </w:rPr>
        <w:t>eplárenského holdingu</w:t>
      </w:r>
      <w:r w:rsidR="004211C3">
        <w:rPr>
          <w:rFonts w:ascii="Arial" w:hAnsi="Arial" w:cs="Arial"/>
          <w:sz w:val="20"/>
          <w:szCs w:val="20"/>
        </w:rPr>
        <w:t>, a.s.</w:t>
      </w:r>
      <w:r w:rsidR="006A7C2F">
        <w:rPr>
          <w:rFonts w:ascii="Arial" w:hAnsi="Arial" w:cs="Arial"/>
          <w:sz w:val="20"/>
          <w:szCs w:val="20"/>
        </w:rPr>
        <w:t xml:space="preserve"> ktorý vznikol zlúčením šiestich pôvodne samostatných teplárenských spoločností</w:t>
      </w:r>
      <w:r w:rsidRPr="007C34C3">
        <w:rPr>
          <w:rFonts w:ascii="Arial" w:hAnsi="Arial" w:cs="Arial"/>
          <w:sz w:val="20"/>
          <w:szCs w:val="20"/>
        </w:rPr>
        <w:t xml:space="preserve"> si Vás dovoľujeme požiadať o spracovanie a zaslanie cenovej ponuky do výberového konania</w:t>
      </w:r>
      <w:r w:rsidR="004211C3">
        <w:rPr>
          <w:rFonts w:ascii="Arial" w:hAnsi="Arial" w:cs="Arial"/>
          <w:sz w:val="20"/>
          <w:szCs w:val="20"/>
        </w:rPr>
        <w:t>.</w:t>
      </w:r>
      <w:r w:rsidRPr="007C34C3">
        <w:rPr>
          <w:rFonts w:ascii="Arial" w:hAnsi="Arial" w:cs="Arial"/>
          <w:sz w:val="20"/>
          <w:szCs w:val="20"/>
        </w:rPr>
        <w:t xml:space="preserve"> </w:t>
      </w:r>
    </w:p>
    <w:p w14:paraId="20814E89" w14:textId="77777777" w:rsidR="00DD2F55" w:rsidRPr="007C34C3" w:rsidRDefault="00DD2F55" w:rsidP="00A43461">
      <w:pPr>
        <w:spacing w:after="0" w:line="23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</w:p>
    <w:bookmarkEnd w:id="0"/>
    <w:p w14:paraId="399E5F02" w14:textId="0860C74F" w:rsidR="00044F21" w:rsidRPr="007C34C3" w:rsidRDefault="00F348C9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 xml:space="preserve">Názov predmetu zákazky: </w:t>
      </w:r>
    </w:p>
    <w:p w14:paraId="427FD130" w14:textId="5106C7E0" w:rsidR="003910A9" w:rsidRPr="007C34C3" w:rsidRDefault="002A32E0" w:rsidP="003910A9">
      <w:pPr>
        <w:pStyle w:val="Odsekzoznamu"/>
        <w:ind w:left="773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NB, PC a LCD</w:t>
      </w:r>
    </w:p>
    <w:p w14:paraId="6D900B44" w14:textId="627F2373" w:rsidR="00044F21" w:rsidRPr="007C34C3" w:rsidRDefault="00F348C9" w:rsidP="00A43461">
      <w:pPr>
        <w:spacing w:after="0" w:line="25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 </w:t>
      </w:r>
    </w:p>
    <w:p w14:paraId="4A0D2D95" w14:textId="77777777" w:rsidR="00044F21" w:rsidRPr="007C34C3" w:rsidRDefault="00F348C9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 xml:space="preserve">Opis predmetu zákazky: </w:t>
      </w:r>
    </w:p>
    <w:p w14:paraId="497062A5" w14:textId="347B1C1B" w:rsidR="004A4411" w:rsidRPr="007C34C3" w:rsidRDefault="00B719B0" w:rsidP="004A4411">
      <w:pPr>
        <w:pStyle w:val="Odsekzoznamu"/>
        <w:spacing w:after="0"/>
        <w:ind w:left="773" w:firstLine="0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Predmetom obstarávania je </w:t>
      </w:r>
      <w:r w:rsidR="002A32E0">
        <w:rPr>
          <w:rFonts w:ascii="Arial" w:hAnsi="Arial" w:cs="Arial"/>
          <w:sz w:val="20"/>
          <w:szCs w:val="20"/>
        </w:rPr>
        <w:t xml:space="preserve">rámcová dodávka </w:t>
      </w:r>
      <w:r w:rsidR="008D6BEB">
        <w:rPr>
          <w:rFonts w:ascii="Arial" w:hAnsi="Arial" w:cs="Arial"/>
          <w:sz w:val="20"/>
          <w:szCs w:val="20"/>
        </w:rPr>
        <w:t>n</w:t>
      </w:r>
      <w:r w:rsidR="002A32E0">
        <w:rPr>
          <w:rFonts w:ascii="Arial" w:hAnsi="Arial" w:cs="Arial"/>
          <w:sz w:val="20"/>
          <w:szCs w:val="20"/>
        </w:rPr>
        <w:t>otebookov, desktopov</w:t>
      </w:r>
      <w:r w:rsidR="009568A3">
        <w:rPr>
          <w:rFonts w:ascii="Arial" w:hAnsi="Arial" w:cs="Arial"/>
          <w:sz w:val="20"/>
          <w:szCs w:val="20"/>
        </w:rPr>
        <w:t>,</w:t>
      </w:r>
      <w:r w:rsidR="002A32E0">
        <w:rPr>
          <w:rFonts w:ascii="Arial" w:hAnsi="Arial" w:cs="Arial"/>
          <w:sz w:val="20"/>
          <w:szCs w:val="20"/>
        </w:rPr>
        <w:t> LCD monitorov</w:t>
      </w:r>
      <w:r w:rsidR="009568A3">
        <w:rPr>
          <w:rFonts w:ascii="Arial" w:hAnsi="Arial" w:cs="Arial"/>
          <w:sz w:val="20"/>
          <w:szCs w:val="20"/>
        </w:rPr>
        <w:t xml:space="preserve"> a príslušenstva</w:t>
      </w:r>
      <w:r w:rsidR="00A27449" w:rsidRPr="007C34C3">
        <w:rPr>
          <w:rFonts w:ascii="Arial" w:hAnsi="Arial" w:cs="Arial"/>
          <w:sz w:val="20"/>
          <w:szCs w:val="20"/>
        </w:rPr>
        <w:t>. Podrobná špecifikácia tvorí prílohu č.</w:t>
      </w:r>
      <w:r w:rsidR="00B9134D" w:rsidRPr="007C34C3">
        <w:rPr>
          <w:rFonts w:ascii="Arial" w:hAnsi="Arial" w:cs="Arial"/>
          <w:sz w:val="20"/>
          <w:szCs w:val="20"/>
        </w:rPr>
        <w:t> </w:t>
      </w:r>
      <w:r w:rsidR="00A27449" w:rsidRPr="007C34C3">
        <w:rPr>
          <w:rFonts w:ascii="Arial" w:hAnsi="Arial" w:cs="Arial"/>
          <w:sz w:val="20"/>
          <w:szCs w:val="20"/>
        </w:rPr>
        <w:t>1 tej</w:t>
      </w:r>
      <w:r w:rsidR="007C34C3" w:rsidRPr="007C34C3">
        <w:rPr>
          <w:rFonts w:ascii="Arial" w:hAnsi="Arial" w:cs="Arial"/>
          <w:sz w:val="20"/>
          <w:szCs w:val="20"/>
        </w:rPr>
        <w:t>to žiadosti</w:t>
      </w:r>
      <w:r w:rsidR="00A27449" w:rsidRPr="007C34C3">
        <w:rPr>
          <w:rFonts w:ascii="Arial" w:hAnsi="Arial" w:cs="Arial"/>
          <w:sz w:val="20"/>
          <w:szCs w:val="20"/>
        </w:rPr>
        <w:t xml:space="preserve"> </w:t>
      </w:r>
    </w:p>
    <w:p w14:paraId="51C37B46" w14:textId="77777777" w:rsidR="00DD2F55" w:rsidRPr="007C34C3" w:rsidRDefault="00DD2F55" w:rsidP="00827DE2">
      <w:pPr>
        <w:spacing w:after="0" w:line="25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</w:p>
    <w:p w14:paraId="7F685E09" w14:textId="36DDA2D4" w:rsidR="005F52C1" w:rsidRPr="00722189" w:rsidRDefault="00F348C9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i/>
          <w:iCs/>
          <w:color w:val="auto"/>
          <w:sz w:val="20"/>
          <w:szCs w:val="20"/>
        </w:rPr>
      </w:pPr>
      <w:r w:rsidRPr="00722189">
        <w:rPr>
          <w:rFonts w:ascii="Arial" w:hAnsi="Arial" w:cs="Arial"/>
          <w:b/>
          <w:sz w:val="20"/>
          <w:szCs w:val="20"/>
        </w:rPr>
        <w:t>Lehot</w:t>
      </w:r>
      <w:r w:rsidR="005F52C1" w:rsidRPr="00722189">
        <w:rPr>
          <w:rFonts w:ascii="Arial" w:hAnsi="Arial" w:cs="Arial"/>
          <w:b/>
          <w:sz w:val="20"/>
          <w:szCs w:val="20"/>
        </w:rPr>
        <w:t>y:</w:t>
      </w:r>
    </w:p>
    <w:p w14:paraId="60C1F469" w14:textId="487A42FA" w:rsidR="005F52C1" w:rsidRPr="00722189" w:rsidRDefault="005F52C1" w:rsidP="00A43461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bCs/>
          <w:color w:val="auto"/>
          <w:sz w:val="20"/>
          <w:szCs w:val="20"/>
        </w:rPr>
      </w:pPr>
      <w:bookmarkStart w:id="1" w:name="_Hlk96500550"/>
      <w:r w:rsidRPr="00722189">
        <w:rPr>
          <w:rFonts w:ascii="Arial" w:hAnsi="Arial" w:cs="Arial"/>
          <w:bCs/>
          <w:color w:val="auto"/>
          <w:sz w:val="20"/>
          <w:szCs w:val="20"/>
        </w:rPr>
        <w:t>Lehota na</w:t>
      </w:r>
      <w:r w:rsidR="00FD1DA7" w:rsidRPr="00722189">
        <w:rPr>
          <w:rFonts w:ascii="Arial" w:hAnsi="Arial" w:cs="Arial"/>
          <w:bCs/>
          <w:color w:val="auto"/>
          <w:sz w:val="20"/>
          <w:szCs w:val="20"/>
        </w:rPr>
        <w:t xml:space="preserve"> zaslanie </w:t>
      </w:r>
      <w:r w:rsidRPr="00722189">
        <w:rPr>
          <w:rFonts w:ascii="Arial" w:hAnsi="Arial" w:cs="Arial"/>
          <w:bCs/>
          <w:color w:val="auto"/>
          <w:sz w:val="20"/>
          <w:szCs w:val="20"/>
        </w:rPr>
        <w:t>žiadosti o vysvetlenie:</w:t>
      </w:r>
      <w:r w:rsidR="00FD1DA7" w:rsidRPr="00722189">
        <w:rPr>
          <w:rFonts w:ascii="Arial" w:hAnsi="Arial" w:cs="Arial"/>
          <w:bCs/>
          <w:color w:val="auto"/>
          <w:sz w:val="20"/>
          <w:szCs w:val="20"/>
        </w:rPr>
        <w:tab/>
      </w:r>
      <w:r w:rsidRPr="00722189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Pr="00722189">
        <w:rPr>
          <w:rFonts w:ascii="Arial" w:hAnsi="Arial" w:cs="Arial"/>
          <w:bCs/>
          <w:color w:val="auto"/>
          <w:sz w:val="20"/>
          <w:szCs w:val="20"/>
        </w:rPr>
        <w:tab/>
      </w:r>
      <w:r w:rsidR="008F7FBC" w:rsidRPr="00722189">
        <w:rPr>
          <w:rFonts w:ascii="Arial" w:hAnsi="Arial" w:cs="Arial"/>
          <w:bCs/>
          <w:color w:val="auto"/>
          <w:sz w:val="20"/>
          <w:szCs w:val="20"/>
        </w:rPr>
        <w:t xml:space="preserve">do </w:t>
      </w:r>
      <w:r w:rsidR="008D6BEB">
        <w:rPr>
          <w:rFonts w:ascii="Arial" w:hAnsi="Arial" w:cs="Arial"/>
          <w:bCs/>
          <w:color w:val="auto"/>
          <w:sz w:val="20"/>
          <w:szCs w:val="20"/>
        </w:rPr>
        <w:t>20</w:t>
      </w:r>
      <w:r w:rsidR="00F27EF5" w:rsidRPr="00722189">
        <w:rPr>
          <w:rFonts w:ascii="Arial" w:hAnsi="Arial" w:cs="Arial"/>
          <w:bCs/>
          <w:color w:val="auto"/>
          <w:sz w:val="20"/>
          <w:szCs w:val="20"/>
        </w:rPr>
        <w:t>.</w:t>
      </w:r>
      <w:r w:rsidR="00722189" w:rsidRPr="00722189">
        <w:rPr>
          <w:rFonts w:ascii="Arial" w:hAnsi="Arial" w:cs="Arial"/>
          <w:bCs/>
          <w:color w:val="auto"/>
          <w:sz w:val="20"/>
          <w:szCs w:val="20"/>
        </w:rPr>
        <w:t>0</w:t>
      </w:r>
      <w:r w:rsidR="008D6BEB">
        <w:rPr>
          <w:rFonts w:ascii="Arial" w:hAnsi="Arial" w:cs="Arial"/>
          <w:bCs/>
          <w:color w:val="auto"/>
          <w:sz w:val="20"/>
          <w:szCs w:val="20"/>
        </w:rPr>
        <w:t>1</w:t>
      </w:r>
      <w:r w:rsidR="00F27EF5" w:rsidRPr="00722189">
        <w:rPr>
          <w:rFonts w:ascii="Arial" w:hAnsi="Arial" w:cs="Arial"/>
          <w:bCs/>
          <w:color w:val="auto"/>
          <w:sz w:val="20"/>
          <w:szCs w:val="20"/>
        </w:rPr>
        <w:t>.</w:t>
      </w:r>
      <w:r w:rsidR="00722189" w:rsidRPr="00722189">
        <w:rPr>
          <w:rFonts w:ascii="Arial" w:hAnsi="Arial" w:cs="Arial"/>
          <w:bCs/>
          <w:color w:val="auto"/>
          <w:sz w:val="20"/>
          <w:szCs w:val="20"/>
        </w:rPr>
        <w:t>202</w:t>
      </w:r>
      <w:r w:rsidR="008D6BEB">
        <w:rPr>
          <w:rFonts w:ascii="Arial" w:hAnsi="Arial" w:cs="Arial"/>
          <w:bCs/>
          <w:color w:val="auto"/>
          <w:sz w:val="20"/>
          <w:szCs w:val="20"/>
        </w:rPr>
        <w:t>5</w:t>
      </w:r>
      <w:r w:rsidR="0006733F" w:rsidRPr="00722189">
        <w:rPr>
          <w:rFonts w:ascii="Arial" w:hAnsi="Arial" w:cs="Arial"/>
          <w:bCs/>
          <w:color w:val="auto"/>
          <w:sz w:val="20"/>
          <w:szCs w:val="20"/>
        </w:rPr>
        <w:t xml:space="preserve">, </w:t>
      </w:r>
      <w:r w:rsidR="007F75C4" w:rsidRPr="00722189">
        <w:rPr>
          <w:rFonts w:ascii="Arial" w:hAnsi="Arial" w:cs="Arial"/>
          <w:bCs/>
          <w:color w:val="auto"/>
          <w:sz w:val="20"/>
          <w:szCs w:val="20"/>
        </w:rPr>
        <w:t>12:00 hod.</w:t>
      </w:r>
    </w:p>
    <w:p w14:paraId="292DE0FF" w14:textId="106F18FC" w:rsidR="005F52C1" w:rsidRPr="00722189" w:rsidRDefault="005F52C1" w:rsidP="00A43461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722189">
        <w:rPr>
          <w:rFonts w:ascii="Arial" w:hAnsi="Arial" w:cs="Arial"/>
          <w:bCs/>
          <w:sz w:val="20"/>
          <w:szCs w:val="20"/>
        </w:rPr>
        <w:t>Lehota na predklad</w:t>
      </w:r>
      <w:r w:rsidR="00C95F2D" w:rsidRPr="00722189">
        <w:rPr>
          <w:rFonts w:ascii="Arial" w:hAnsi="Arial" w:cs="Arial"/>
          <w:bCs/>
          <w:sz w:val="20"/>
          <w:szCs w:val="20"/>
        </w:rPr>
        <w:t>a</w:t>
      </w:r>
      <w:r w:rsidRPr="00722189">
        <w:rPr>
          <w:rFonts w:ascii="Arial" w:hAnsi="Arial" w:cs="Arial"/>
          <w:bCs/>
          <w:sz w:val="20"/>
          <w:szCs w:val="20"/>
        </w:rPr>
        <w:t xml:space="preserve">nie ponuky: </w:t>
      </w:r>
      <w:r w:rsidRPr="00722189">
        <w:rPr>
          <w:rFonts w:ascii="Arial" w:hAnsi="Arial" w:cs="Arial"/>
          <w:bCs/>
          <w:sz w:val="20"/>
          <w:szCs w:val="20"/>
        </w:rPr>
        <w:tab/>
      </w:r>
      <w:r w:rsidRPr="00722189">
        <w:rPr>
          <w:rFonts w:ascii="Arial" w:hAnsi="Arial" w:cs="Arial"/>
          <w:bCs/>
          <w:sz w:val="20"/>
          <w:szCs w:val="20"/>
        </w:rPr>
        <w:tab/>
      </w:r>
      <w:r w:rsidRPr="00722189">
        <w:rPr>
          <w:rFonts w:ascii="Arial" w:hAnsi="Arial" w:cs="Arial"/>
          <w:bCs/>
          <w:sz w:val="20"/>
          <w:szCs w:val="20"/>
        </w:rPr>
        <w:tab/>
      </w:r>
      <w:r w:rsidR="008F7FBC" w:rsidRPr="00722189">
        <w:rPr>
          <w:rFonts w:ascii="Arial" w:hAnsi="Arial" w:cs="Arial"/>
          <w:bCs/>
          <w:sz w:val="20"/>
          <w:szCs w:val="20"/>
        </w:rPr>
        <w:t>do</w:t>
      </w:r>
      <w:r w:rsidR="001907E5" w:rsidRPr="00722189">
        <w:rPr>
          <w:rFonts w:ascii="Arial" w:hAnsi="Arial" w:cs="Arial"/>
          <w:bCs/>
          <w:sz w:val="20"/>
          <w:szCs w:val="20"/>
        </w:rPr>
        <w:t xml:space="preserve"> </w:t>
      </w:r>
      <w:r w:rsidR="008D6BEB">
        <w:rPr>
          <w:rFonts w:ascii="Arial" w:hAnsi="Arial" w:cs="Arial"/>
          <w:bCs/>
          <w:sz w:val="20"/>
          <w:szCs w:val="20"/>
        </w:rPr>
        <w:t>24</w:t>
      </w:r>
      <w:r w:rsidR="00F27EF5" w:rsidRPr="00722189">
        <w:rPr>
          <w:rFonts w:ascii="Arial" w:hAnsi="Arial" w:cs="Arial"/>
          <w:bCs/>
          <w:sz w:val="20"/>
          <w:szCs w:val="20"/>
        </w:rPr>
        <w:t>.</w:t>
      </w:r>
      <w:r w:rsidR="00722189" w:rsidRPr="00722189">
        <w:rPr>
          <w:rFonts w:ascii="Arial" w:hAnsi="Arial" w:cs="Arial"/>
          <w:bCs/>
          <w:sz w:val="20"/>
          <w:szCs w:val="20"/>
        </w:rPr>
        <w:t>0</w:t>
      </w:r>
      <w:r w:rsidR="008D6BEB">
        <w:rPr>
          <w:rFonts w:ascii="Arial" w:hAnsi="Arial" w:cs="Arial"/>
          <w:bCs/>
          <w:sz w:val="20"/>
          <w:szCs w:val="20"/>
        </w:rPr>
        <w:t>1</w:t>
      </w:r>
      <w:r w:rsidR="00F27EF5" w:rsidRPr="00722189">
        <w:rPr>
          <w:rFonts w:ascii="Arial" w:hAnsi="Arial" w:cs="Arial"/>
          <w:bCs/>
          <w:sz w:val="20"/>
          <w:szCs w:val="20"/>
        </w:rPr>
        <w:t>.</w:t>
      </w:r>
      <w:r w:rsidR="00722189" w:rsidRPr="00722189">
        <w:rPr>
          <w:rFonts w:ascii="Arial" w:hAnsi="Arial" w:cs="Arial"/>
          <w:bCs/>
          <w:sz w:val="20"/>
          <w:szCs w:val="20"/>
        </w:rPr>
        <w:t>202</w:t>
      </w:r>
      <w:r w:rsidR="008D6BEB">
        <w:rPr>
          <w:rFonts w:ascii="Arial" w:hAnsi="Arial" w:cs="Arial"/>
          <w:bCs/>
          <w:sz w:val="20"/>
          <w:szCs w:val="20"/>
        </w:rPr>
        <w:t>5</w:t>
      </w:r>
      <w:r w:rsidRPr="00722189">
        <w:rPr>
          <w:rFonts w:ascii="Arial" w:hAnsi="Arial" w:cs="Arial"/>
          <w:bCs/>
          <w:sz w:val="20"/>
          <w:szCs w:val="20"/>
        </w:rPr>
        <w:t>, 12:00 hod.</w:t>
      </w:r>
    </w:p>
    <w:p w14:paraId="68A34C10" w14:textId="3AA9EEA1" w:rsidR="005F52C1" w:rsidRPr="00722189" w:rsidRDefault="005F52C1" w:rsidP="00A43461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722189">
        <w:rPr>
          <w:rFonts w:ascii="Arial" w:hAnsi="Arial" w:cs="Arial"/>
          <w:bCs/>
          <w:sz w:val="20"/>
          <w:szCs w:val="20"/>
        </w:rPr>
        <w:t>Lehota viazanosti ponuky:</w:t>
      </w:r>
      <w:r w:rsidRPr="00722189">
        <w:rPr>
          <w:rFonts w:ascii="Arial" w:hAnsi="Arial" w:cs="Arial"/>
          <w:bCs/>
          <w:sz w:val="20"/>
          <w:szCs w:val="20"/>
        </w:rPr>
        <w:tab/>
      </w:r>
      <w:r w:rsidRPr="00722189">
        <w:rPr>
          <w:rFonts w:ascii="Arial" w:hAnsi="Arial" w:cs="Arial"/>
          <w:bCs/>
          <w:sz w:val="20"/>
          <w:szCs w:val="20"/>
        </w:rPr>
        <w:tab/>
      </w:r>
      <w:r w:rsidRPr="00722189">
        <w:rPr>
          <w:rFonts w:ascii="Arial" w:hAnsi="Arial" w:cs="Arial"/>
          <w:bCs/>
          <w:sz w:val="20"/>
          <w:szCs w:val="20"/>
        </w:rPr>
        <w:tab/>
      </w:r>
      <w:r w:rsidRPr="00722189">
        <w:rPr>
          <w:rFonts w:ascii="Arial" w:hAnsi="Arial" w:cs="Arial"/>
          <w:bCs/>
          <w:sz w:val="20"/>
          <w:szCs w:val="20"/>
        </w:rPr>
        <w:tab/>
      </w:r>
      <w:r w:rsidR="008F7FBC" w:rsidRPr="00722189">
        <w:rPr>
          <w:rFonts w:ascii="Arial" w:hAnsi="Arial" w:cs="Arial"/>
          <w:bCs/>
          <w:sz w:val="20"/>
          <w:szCs w:val="20"/>
        </w:rPr>
        <w:t xml:space="preserve">do </w:t>
      </w:r>
      <w:r w:rsidR="008D6BEB">
        <w:rPr>
          <w:rFonts w:ascii="Arial" w:hAnsi="Arial" w:cs="Arial"/>
          <w:bCs/>
          <w:sz w:val="20"/>
          <w:szCs w:val="20"/>
        </w:rPr>
        <w:t>28</w:t>
      </w:r>
      <w:r w:rsidR="00F27EF5" w:rsidRPr="00722189">
        <w:rPr>
          <w:rFonts w:ascii="Arial" w:hAnsi="Arial" w:cs="Arial"/>
          <w:bCs/>
          <w:sz w:val="20"/>
          <w:szCs w:val="20"/>
        </w:rPr>
        <w:t>.</w:t>
      </w:r>
      <w:r w:rsidR="00722189" w:rsidRPr="00722189">
        <w:rPr>
          <w:rFonts w:ascii="Arial" w:hAnsi="Arial" w:cs="Arial"/>
          <w:bCs/>
          <w:sz w:val="20"/>
          <w:szCs w:val="20"/>
        </w:rPr>
        <w:t>0</w:t>
      </w:r>
      <w:r w:rsidR="008D6BEB">
        <w:rPr>
          <w:rFonts w:ascii="Arial" w:hAnsi="Arial" w:cs="Arial"/>
          <w:bCs/>
          <w:sz w:val="20"/>
          <w:szCs w:val="20"/>
        </w:rPr>
        <w:t>2</w:t>
      </w:r>
      <w:r w:rsidR="00F27EF5" w:rsidRPr="00722189">
        <w:rPr>
          <w:rFonts w:ascii="Arial" w:hAnsi="Arial" w:cs="Arial"/>
          <w:bCs/>
          <w:sz w:val="20"/>
          <w:szCs w:val="20"/>
        </w:rPr>
        <w:t>.</w:t>
      </w:r>
      <w:r w:rsidR="00722189" w:rsidRPr="00722189">
        <w:rPr>
          <w:rFonts w:ascii="Arial" w:hAnsi="Arial" w:cs="Arial"/>
          <w:bCs/>
          <w:sz w:val="20"/>
          <w:szCs w:val="20"/>
        </w:rPr>
        <w:t>202</w:t>
      </w:r>
      <w:r w:rsidR="008D6BEB">
        <w:rPr>
          <w:rFonts w:ascii="Arial" w:hAnsi="Arial" w:cs="Arial"/>
          <w:bCs/>
          <w:sz w:val="20"/>
          <w:szCs w:val="20"/>
        </w:rPr>
        <w:t>5,</w:t>
      </w:r>
      <w:r w:rsidR="00F27EF5" w:rsidRPr="00722189">
        <w:rPr>
          <w:rFonts w:ascii="Arial" w:hAnsi="Arial" w:cs="Arial"/>
          <w:bCs/>
          <w:sz w:val="20"/>
          <w:szCs w:val="20"/>
        </w:rPr>
        <w:t xml:space="preserve"> </w:t>
      </w:r>
      <w:r w:rsidR="00C95F2D" w:rsidRPr="00722189">
        <w:rPr>
          <w:rFonts w:ascii="Arial" w:hAnsi="Arial" w:cs="Arial"/>
          <w:bCs/>
          <w:sz w:val="20"/>
          <w:szCs w:val="20"/>
        </w:rPr>
        <w:t>EOD</w:t>
      </w:r>
    </w:p>
    <w:bookmarkEnd w:id="1"/>
    <w:p w14:paraId="3E806E38" w14:textId="77777777" w:rsidR="00B138C9" w:rsidRPr="00722189" w:rsidRDefault="00B138C9" w:rsidP="00B138C9">
      <w:pPr>
        <w:pStyle w:val="Odsekzoznamu"/>
        <w:spacing w:after="0" w:line="259" w:lineRule="auto"/>
        <w:ind w:left="1133" w:right="0" w:firstLine="0"/>
        <w:jc w:val="left"/>
        <w:rPr>
          <w:rFonts w:ascii="Arial" w:hAnsi="Arial" w:cs="Arial"/>
          <w:bCs/>
          <w:i/>
          <w:iCs/>
          <w:color w:val="auto"/>
          <w:sz w:val="20"/>
          <w:szCs w:val="20"/>
        </w:rPr>
      </w:pPr>
    </w:p>
    <w:p w14:paraId="1FFA4022" w14:textId="0F4C6DCD" w:rsidR="00044F21" w:rsidRPr="00722189" w:rsidRDefault="00B138C9" w:rsidP="00B138C9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b/>
          <w:bCs/>
          <w:sz w:val="20"/>
          <w:szCs w:val="20"/>
        </w:rPr>
      </w:pPr>
      <w:r w:rsidRPr="00722189">
        <w:rPr>
          <w:rFonts w:ascii="Arial" w:hAnsi="Arial" w:cs="Arial"/>
          <w:b/>
          <w:bCs/>
          <w:sz w:val="20"/>
          <w:szCs w:val="20"/>
        </w:rPr>
        <w:t>Kritériá:</w:t>
      </w:r>
    </w:p>
    <w:p w14:paraId="2D8972F6" w14:textId="1F504E83" w:rsidR="00A517AC" w:rsidRPr="007C34C3" w:rsidRDefault="00B138C9" w:rsidP="00A27449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Celková cena</w:t>
      </w:r>
      <w:r w:rsidR="00AE0CA8" w:rsidRPr="007C34C3">
        <w:rPr>
          <w:rFonts w:ascii="Arial" w:hAnsi="Arial" w:cs="Arial"/>
          <w:sz w:val="20"/>
          <w:szCs w:val="20"/>
        </w:rPr>
        <w:t xml:space="preserve"> </w:t>
      </w:r>
      <w:r w:rsidR="00A27449" w:rsidRPr="007C34C3">
        <w:rPr>
          <w:rFonts w:ascii="Arial" w:hAnsi="Arial" w:cs="Arial"/>
          <w:sz w:val="20"/>
          <w:szCs w:val="20"/>
        </w:rPr>
        <w:t>bez DPH</w:t>
      </w:r>
    </w:p>
    <w:p w14:paraId="5CA5B65A" w14:textId="5C51797A" w:rsidR="002A42B6" w:rsidRPr="007C34C3" w:rsidRDefault="002A42B6" w:rsidP="00B138C9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sz w:val="20"/>
          <w:szCs w:val="20"/>
        </w:rPr>
      </w:pPr>
    </w:p>
    <w:p w14:paraId="3CAE34E8" w14:textId="5C8E491C" w:rsidR="002A42B6" w:rsidRPr="007C34C3" w:rsidRDefault="002A42B6" w:rsidP="002A42B6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Zmluvné náležitosti:</w:t>
      </w:r>
    </w:p>
    <w:p w14:paraId="3C08A7E5" w14:textId="6296EB31" w:rsidR="00A27449" w:rsidRPr="007C34C3" w:rsidRDefault="003910A9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Plnenie bude poskytnuté na základe</w:t>
      </w:r>
      <w:r w:rsidR="002A32E0">
        <w:rPr>
          <w:rFonts w:ascii="Arial" w:hAnsi="Arial" w:cs="Arial"/>
          <w:sz w:val="20"/>
          <w:szCs w:val="20"/>
        </w:rPr>
        <w:t xml:space="preserve"> rámcovej zmluvy</w:t>
      </w:r>
      <w:r w:rsidR="00A27449" w:rsidRPr="007C34C3">
        <w:rPr>
          <w:rFonts w:ascii="Arial" w:hAnsi="Arial" w:cs="Arial"/>
          <w:sz w:val="20"/>
          <w:szCs w:val="20"/>
        </w:rPr>
        <w:t>, ktor</w:t>
      </w:r>
      <w:r w:rsidR="00927A12">
        <w:rPr>
          <w:rFonts w:ascii="Arial" w:hAnsi="Arial" w:cs="Arial"/>
          <w:sz w:val="20"/>
          <w:szCs w:val="20"/>
        </w:rPr>
        <w:t>á</w:t>
      </w:r>
      <w:r w:rsidR="00A27449" w:rsidRPr="007C34C3">
        <w:rPr>
          <w:rFonts w:ascii="Arial" w:hAnsi="Arial" w:cs="Arial"/>
          <w:sz w:val="20"/>
          <w:szCs w:val="20"/>
        </w:rPr>
        <w:t xml:space="preserve"> tvor</w:t>
      </w:r>
      <w:r w:rsidR="002A32E0">
        <w:rPr>
          <w:rFonts w:ascii="Arial" w:hAnsi="Arial" w:cs="Arial"/>
          <w:sz w:val="20"/>
          <w:szCs w:val="20"/>
        </w:rPr>
        <w:t>í prílohu č. 2</w:t>
      </w:r>
      <w:r w:rsidR="00A27449" w:rsidRPr="007C34C3">
        <w:rPr>
          <w:rFonts w:ascii="Arial" w:hAnsi="Arial" w:cs="Arial"/>
          <w:sz w:val="20"/>
          <w:szCs w:val="20"/>
        </w:rPr>
        <w:t xml:space="preserve"> </w:t>
      </w:r>
    </w:p>
    <w:p w14:paraId="71E6E984" w14:textId="6D541740" w:rsidR="0083308D" w:rsidRDefault="0083308D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Splatnosť faktúr </w:t>
      </w:r>
      <w:r w:rsidR="00DD7648">
        <w:rPr>
          <w:rFonts w:ascii="Arial" w:hAnsi="Arial" w:cs="Arial"/>
          <w:sz w:val="20"/>
          <w:szCs w:val="20"/>
        </w:rPr>
        <w:t>3</w:t>
      </w:r>
      <w:r w:rsidR="002A32E0">
        <w:rPr>
          <w:rFonts w:ascii="Arial" w:hAnsi="Arial" w:cs="Arial"/>
          <w:sz w:val="20"/>
          <w:szCs w:val="20"/>
        </w:rPr>
        <w:t>0</w:t>
      </w:r>
      <w:r w:rsidRPr="007C34C3">
        <w:rPr>
          <w:rFonts w:ascii="Arial" w:hAnsi="Arial" w:cs="Arial"/>
          <w:sz w:val="20"/>
          <w:szCs w:val="20"/>
        </w:rPr>
        <w:t xml:space="preserve"> dní od </w:t>
      </w:r>
      <w:r w:rsidR="00722189">
        <w:rPr>
          <w:rFonts w:ascii="Arial" w:hAnsi="Arial" w:cs="Arial"/>
          <w:sz w:val="20"/>
          <w:szCs w:val="20"/>
        </w:rPr>
        <w:t>ich</w:t>
      </w:r>
      <w:r w:rsidRPr="007C34C3">
        <w:rPr>
          <w:rFonts w:ascii="Arial" w:hAnsi="Arial" w:cs="Arial"/>
          <w:sz w:val="20"/>
          <w:szCs w:val="20"/>
        </w:rPr>
        <w:t xml:space="preserve"> doručenia.</w:t>
      </w:r>
    </w:p>
    <w:p w14:paraId="4E6E51FF" w14:textId="1CEF3F7F" w:rsidR="00B77B6A" w:rsidRDefault="00B77B6A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Rámcová zmluva previazaná na aktuálny cenník výrobcu</w:t>
      </w:r>
    </w:p>
    <w:p w14:paraId="4E985561" w14:textId="6DDDB420" w:rsidR="00B77B6A" w:rsidRPr="007C34C3" w:rsidRDefault="00B77B6A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Platba v EUR podľa aktuálne kurzu NBS</w:t>
      </w:r>
    </w:p>
    <w:p w14:paraId="12AB3096" w14:textId="451D7248" w:rsidR="003910A9" w:rsidRPr="007C34C3" w:rsidRDefault="003910A9" w:rsidP="003910A9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Uchádzač môže navrhnúť pripomienky k </w:t>
      </w:r>
      <w:r w:rsidR="006C000B" w:rsidRPr="007C34C3">
        <w:rPr>
          <w:rFonts w:ascii="Arial" w:hAnsi="Arial" w:cs="Arial"/>
          <w:sz w:val="20"/>
          <w:szCs w:val="20"/>
        </w:rPr>
        <w:t>zmluv</w:t>
      </w:r>
      <w:r w:rsidR="002A32E0">
        <w:rPr>
          <w:rFonts w:ascii="Arial" w:hAnsi="Arial" w:cs="Arial"/>
          <w:sz w:val="20"/>
          <w:szCs w:val="20"/>
        </w:rPr>
        <w:t>e</w:t>
      </w:r>
      <w:r w:rsidRPr="007C34C3">
        <w:rPr>
          <w:rFonts w:ascii="Arial" w:hAnsi="Arial" w:cs="Arial"/>
          <w:sz w:val="20"/>
          <w:szCs w:val="20"/>
        </w:rPr>
        <w:t xml:space="preserve"> avšak v prípade ak nedôjde k dohode o navrhnutých úpravách zml</w:t>
      </w:r>
      <w:r w:rsidR="007946D9" w:rsidRPr="007C34C3">
        <w:rPr>
          <w:rFonts w:ascii="Arial" w:hAnsi="Arial" w:cs="Arial"/>
          <w:sz w:val="20"/>
          <w:szCs w:val="20"/>
        </w:rPr>
        <w:t xml:space="preserve">uvy </w:t>
      </w:r>
      <w:r w:rsidRPr="007C34C3">
        <w:rPr>
          <w:rFonts w:ascii="Arial" w:hAnsi="Arial" w:cs="Arial"/>
          <w:sz w:val="20"/>
          <w:szCs w:val="20"/>
        </w:rPr>
        <w:t>zo strany uchádzača, obstarávateľ si vyhradzuje právo takúto ponuku vylúčiť z výberového konania.</w:t>
      </w:r>
      <w:r w:rsidR="00B77B6A">
        <w:rPr>
          <w:rFonts w:ascii="Arial" w:hAnsi="Arial" w:cs="Arial"/>
          <w:sz w:val="20"/>
          <w:szCs w:val="20"/>
        </w:rPr>
        <w:t xml:space="preserve"> Pre predloženie pripomienok uchádzač použije postup podľa bodu 8.</w:t>
      </w:r>
    </w:p>
    <w:p w14:paraId="6B6C9CD0" w14:textId="77777777" w:rsidR="00AD597B" w:rsidRPr="007C34C3" w:rsidRDefault="00AD597B" w:rsidP="00A43461">
      <w:pPr>
        <w:spacing w:after="0" w:line="25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</w:p>
    <w:p w14:paraId="5E7B2946" w14:textId="33439760" w:rsidR="00044F21" w:rsidRPr="007C34C3" w:rsidRDefault="005F52C1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Predkladanie ponuky:</w:t>
      </w:r>
    </w:p>
    <w:p w14:paraId="33D6FD4A" w14:textId="1D094018" w:rsidR="005F52C1" w:rsidRPr="007C34C3" w:rsidRDefault="005F52C1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Uchádzač predloží cenovú ponuku na celý predmet zákazky v elektronickej forme, v súlade s požiadavkami uvedenými v tejto výzve, prostredníctvom portálu Proebiz</w:t>
      </w:r>
      <w:r w:rsidR="00822628" w:rsidRPr="007C34C3">
        <w:rPr>
          <w:rFonts w:ascii="Arial" w:hAnsi="Arial" w:cs="Arial"/>
          <w:color w:val="auto"/>
          <w:sz w:val="20"/>
          <w:szCs w:val="20"/>
        </w:rPr>
        <w:t xml:space="preserve"> </w:t>
      </w:r>
      <w:r w:rsidR="007C34C3" w:rsidRPr="007C34C3">
        <w:rPr>
          <w:rFonts w:ascii="Arial" w:hAnsi="Arial" w:cs="Arial"/>
          <w:color w:val="auto"/>
          <w:sz w:val="20"/>
          <w:szCs w:val="20"/>
        </w:rPr>
        <w:t>v dvoch</w:t>
      </w:r>
      <w:r w:rsidR="00822628" w:rsidRPr="007C34C3">
        <w:rPr>
          <w:rFonts w:ascii="Arial" w:hAnsi="Arial" w:cs="Arial"/>
          <w:color w:val="auto"/>
          <w:sz w:val="20"/>
          <w:szCs w:val="20"/>
        </w:rPr>
        <w:t xml:space="preserve"> častiach.</w:t>
      </w:r>
    </w:p>
    <w:p w14:paraId="2CF1A522" w14:textId="15C87A78" w:rsidR="00044F21" w:rsidRPr="007C34C3" w:rsidRDefault="00947CE7" w:rsidP="00057033">
      <w:pPr>
        <w:spacing w:after="0" w:line="259" w:lineRule="auto"/>
        <w:ind w:left="1276" w:right="11" w:hanging="425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  <w:u w:val="single"/>
        </w:rPr>
        <w:t xml:space="preserve">a) </w:t>
      </w:r>
      <w:r w:rsidR="005829DD">
        <w:rPr>
          <w:rFonts w:ascii="Arial" w:hAnsi="Arial" w:cs="Arial"/>
          <w:sz w:val="20"/>
          <w:szCs w:val="20"/>
          <w:u w:val="single"/>
        </w:rPr>
        <w:t>Kvalifikačné prílohy</w:t>
      </w:r>
      <w:r w:rsidRPr="007C34C3">
        <w:rPr>
          <w:rFonts w:ascii="Arial" w:hAnsi="Arial" w:cs="Arial"/>
          <w:sz w:val="20"/>
          <w:szCs w:val="20"/>
          <w:u w:val="single"/>
        </w:rPr>
        <w:t xml:space="preserve"> </w:t>
      </w:r>
      <w:r w:rsidRPr="005829DD">
        <w:rPr>
          <w:rFonts w:ascii="Arial" w:hAnsi="Arial" w:cs="Arial"/>
          <w:color w:val="FF0000"/>
          <w:sz w:val="20"/>
          <w:szCs w:val="20"/>
          <w:u w:val="single"/>
        </w:rPr>
        <w:t>(</w:t>
      </w:r>
      <w:r w:rsidR="00276EEB">
        <w:rPr>
          <w:rFonts w:ascii="Arial" w:hAnsi="Arial" w:cs="Arial"/>
          <w:color w:val="FF0000"/>
          <w:sz w:val="20"/>
          <w:szCs w:val="20"/>
          <w:u w:val="single"/>
        </w:rPr>
        <w:t>bez</w:t>
      </w:r>
      <w:r w:rsidRPr="005829DD">
        <w:rPr>
          <w:rFonts w:ascii="Arial" w:hAnsi="Arial" w:cs="Arial"/>
          <w:color w:val="FF0000"/>
          <w:sz w:val="20"/>
          <w:szCs w:val="20"/>
          <w:u w:val="single"/>
        </w:rPr>
        <w:t xml:space="preserve"> cien) </w:t>
      </w:r>
    </w:p>
    <w:p w14:paraId="110A09A6" w14:textId="7A811AC7" w:rsidR="00947CE7" w:rsidRDefault="002A42B6" w:rsidP="00A43461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Krycí list, obsahujúci identifikačné údaje uchádzača a kontaktnú osobu pre účely tohto výberového konania (meno, priezvisko, pozíciu, tel. číslo, e-mail)</w:t>
      </w:r>
    </w:p>
    <w:p w14:paraId="45ED42B2" w14:textId="51593225" w:rsidR="00F0015F" w:rsidRDefault="00F0015F" w:rsidP="00A43461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Podrobná špecifikácia ponúknutých zariadení a príslušenstva.</w:t>
      </w:r>
    </w:p>
    <w:p w14:paraId="19D197E2" w14:textId="1C5119A4" w:rsidR="00DD7648" w:rsidRDefault="00DD7648" w:rsidP="00A43461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Podpísané čestné prehlásenie podľa prílohy č. 4 </w:t>
      </w:r>
    </w:p>
    <w:p w14:paraId="44649E51" w14:textId="41802433" w:rsidR="00DD7648" w:rsidRPr="007C34C3" w:rsidRDefault="00DD7648" w:rsidP="00A43461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Potvrdenie výrobcu</w:t>
      </w:r>
      <w:r w:rsidR="005631E3">
        <w:rPr>
          <w:rFonts w:ascii="Arial" w:hAnsi="Arial" w:cs="Arial"/>
          <w:sz w:val="20"/>
          <w:szCs w:val="20"/>
        </w:rPr>
        <w:t xml:space="preserve"> Dell</w:t>
      </w:r>
      <w:r>
        <w:rPr>
          <w:rFonts w:ascii="Arial" w:hAnsi="Arial" w:cs="Arial"/>
          <w:sz w:val="20"/>
          <w:szCs w:val="20"/>
        </w:rPr>
        <w:t xml:space="preserve"> že uchádzač je </w:t>
      </w:r>
      <w:r w:rsidR="005631E3">
        <w:rPr>
          <w:rFonts w:ascii="Arial" w:hAnsi="Arial" w:cs="Arial"/>
          <w:sz w:val="20"/>
          <w:szCs w:val="20"/>
        </w:rPr>
        <w:t xml:space="preserve">jeho </w:t>
      </w:r>
      <w:r>
        <w:rPr>
          <w:rFonts w:ascii="Arial" w:hAnsi="Arial" w:cs="Arial"/>
          <w:sz w:val="20"/>
          <w:szCs w:val="20"/>
        </w:rPr>
        <w:t xml:space="preserve">autorizovaným resellerom pre predmet </w:t>
      </w:r>
      <w:r w:rsidR="00B77B6A">
        <w:rPr>
          <w:rFonts w:ascii="Arial" w:hAnsi="Arial" w:cs="Arial"/>
          <w:sz w:val="20"/>
          <w:szCs w:val="20"/>
        </w:rPr>
        <w:t xml:space="preserve">tohto </w:t>
      </w:r>
      <w:r>
        <w:rPr>
          <w:rFonts w:ascii="Arial" w:hAnsi="Arial" w:cs="Arial"/>
          <w:sz w:val="20"/>
          <w:szCs w:val="20"/>
        </w:rPr>
        <w:t>obstarávania</w:t>
      </w:r>
    </w:p>
    <w:p w14:paraId="7C280AD5" w14:textId="267BBDB5" w:rsidR="007A5443" w:rsidRPr="00276EEB" w:rsidRDefault="007A5443" w:rsidP="00057033">
      <w:pPr>
        <w:spacing w:after="0" w:line="259" w:lineRule="auto"/>
        <w:ind w:left="1276" w:right="11" w:hanging="425"/>
        <w:jc w:val="left"/>
        <w:rPr>
          <w:rFonts w:ascii="Arial" w:hAnsi="Arial" w:cs="Arial"/>
          <w:color w:val="FF0000"/>
          <w:sz w:val="20"/>
          <w:szCs w:val="20"/>
          <w:u w:val="single"/>
        </w:rPr>
      </w:pPr>
      <w:r w:rsidRPr="007C34C3">
        <w:rPr>
          <w:rFonts w:ascii="Arial" w:hAnsi="Arial" w:cs="Arial"/>
          <w:sz w:val="20"/>
          <w:szCs w:val="20"/>
          <w:u w:val="single"/>
        </w:rPr>
        <w:t xml:space="preserve">b) </w:t>
      </w:r>
      <w:r w:rsidR="005829DD">
        <w:rPr>
          <w:rFonts w:ascii="Arial" w:hAnsi="Arial" w:cs="Arial"/>
          <w:sz w:val="20"/>
          <w:szCs w:val="20"/>
          <w:u w:val="single"/>
        </w:rPr>
        <w:t>Cenové prílohy</w:t>
      </w:r>
      <w:r w:rsidR="00FD1DA7" w:rsidRPr="007C34C3">
        <w:rPr>
          <w:rFonts w:ascii="Arial" w:hAnsi="Arial" w:cs="Arial"/>
          <w:sz w:val="20"/>
          <w:szCs w:val="20"/>
          <w:u w:val="single"/>
        </w:rPr>
        <w:t xml:space="preserve"> </w:t>
      </w:r>
      <w:r w:rsidR="00FD1DA7" w:rsidRPr="00276EEB">
        <w:rPr>
          <w:rFonts w:ascii="Arial" w:hAnsi="Arial" w:cs="Arial"/>
          <w:color w:val="FF0000"/>
          <w:sz w:val="20"/>
          <w:szCs w:val="20"/>
          <w:u w:val="single"/>
        </w:rPr>
        <w:t>(s cenami)</w:t>
      </w:r>
    </w:p>
    <w:p w14:paraId="68314824" w14:textId="10C796B7" w:rsidR="00057033" w:rsidRPr="007C34C3" w:rsidRDefault="00722189" w:rsidP="0065067A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Vyplnená cenová ponuka podľa prílohy č. 3</w:t>
      </w:r>
    </w:p>
    <w:p w14:paraId="467FE168" w14:textId="15B5FE30" w:rsidR="00057033" w:rsidRPr="007C34C3" w:rsidRDefault="00057033" w:rsidP="00057033">
      <w:pPr>
        <w:spacing w:after="0" w:line="240" w:lineRule="auto"/>
        <w:ind w:left="993" w:firstLine="0"/>
        <w:textAlignment w:val="baseline"/>
        <w:rPr>
          <w:rFonts w:ascii="Arial" w:eastAsia="Times New Roman" w:hAnsi="Arial" w:cs="Arial"/>
          <w:sz w:val="20"/>
          <w:szCs w:val="20"/>
        </w:rPr>
      </w:pPr>
      <w:r w:rsidRPr="007C34C3">
        <w:rPr>
          <w:rFonts w:ascii="Arial" w:eastAsia="Times New Roman" w:hAnsi="Arial" w:cs="Arial"/>
          <w:sz w:val="20"/>
          <w:szCs w:val="20"/>
        </w:rPr>
        <w:t>Ponúknutá cena musí zahŕňať všetky náklady a výdavky, ktoré môžu súvisieť s úplnou  realizáciou diela vrátane dopravných nákladov, a ďalších nákladov súvisiacich s dodaním  predmetu zákazky, t. j. skúšky, likvidácia odpadov, licenčné poplatky, poplatky za vybavenie certifikátov a osvedčení, resp. iných ciel a daní podľa Incoterms DDP 2022. </w:t>
      </w:r>
    </w:p>
    <w:p w14:paraId="4DC05A0F" w14:textId="77777777" w:rsidR="00281CA5" w:rsidRPr="007C34C3" w:rsidRDefault="00281CA5" w:rsidP="00A43461">
      <w:pPr>
        <w:pStyle w:val="Odsekzoznamu"/>
        <w:spacing w:after="0" w:line="259" w:lineRule="auto"/>
        <w:ind w:left="1276" w:right="11" w:firstLine="0"/>
        <w:jc w:val="left"/>
        <w:rPr>
          <w:rFonts w:ascii="Arial" w:hAnsi="Arial" w:cs="Arial"/>
          <w:sz w:val="20"/>
          <w:szCs w:val="20"/>
        </w:rPr>
      </w:pPr>
    </w:p>
    <w:p w14:paraId="228B6483" w14:textId="77F882E0" w:rsidR="005F52C1" w:rsidRPr="007C34C3" w:rsidRDefault="00281CA5" w:rsidP="00057033">
      <w:pPr>
        <w:pStyle w:val="Odsekzoznamu"/>
        <w:numPr>
          <w:ilvl w:val="0"/>
          <w:numId w:val="16"/>
        </w:numPr>
        <w:spacing w:after="0" w:line="259" w:lineRule="auto"/>
        <w:ind w:right="11" w:hanging="489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Komunikačný jazyk:</w:t>
      </w:r>
    </w:p>
    <w:p w14:paraId="13C1B16E" w14:textId="64C617D5" w:rsidR="00281CA5" w:rsidRPr="007C34C3" w:rsidRDefault="00281CA5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lastRenderedPageBreak/>
        <w:t>Uchádzač predkladá ponuku v slovenskom alebo českom jazyku. Žiadosti o vysvetlenie sa predkladajú v slovenskom alebo českom jazyku. Odpovede na otázky budú uchádzačom zaslané v slovenskom jazyku.</w:t>
      </w:r>
    </w:p>
    <w:p w14:paraId="63973279" w14:textId="77777777" w:rsidR="00281CA5" w:rsidRPr="007C34C3" w:rsidRDefault="00281CA5" w:rsidP="00A43461">
      <w:pPr>
        <w:spacing w:after="0" w:line="259" w:lineRule="auto"/>
        <w:ind w:right="11"/>
        <w:jc w:val="left"/>
        <w:rPr>
          <w:rFonts w:ascii="Arial" w:hAnsi="Arial" w:cs="Arial"/>
          <w:sz w:val="20"/>
          <w:szCs w:val="20"/>
        </w:rPr>
      </w:pPr>
    </w:p>
    <w:p w14:paraId="1054AE1C" w14:textId="75DFD260" w:rsidR="007A5443" w:rsidRPr="007C34C3" w:rsidRDefault="007A5443" w:rsidP="00A43461">
      <w:pPr>
        <w:pStyle w:val="Odsekzoznamu"/>
        <w:numPr>
          <w:ilvl w:val="0"/>
          <w:numId w:val="16"/>
        </w:numPr>
        <w:spacing w:after="0" w:line="259" w:lineRule="auto"/>
        <w:ind w:right="11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Vysvetľovanie</w:t>
      </w:r>
      <w:r w:rsidRPr="007C34C3">
        <w:rPr>
          <w:rFonts w:ascii="Arial" w:hAnsi="Arial" w:cs="Arial"/>
          <w:b/>
          <w:bCs/>
          <w:sz w:val="20"/>
          <w:szCs w:val="20"/>
        </w:rPr>
        <w:t xml:space="preserve"> </w:t>
      </w:r>
      <w:r w:rsidR="00F47836" w:rsidRPr="007C34C3">
        <w:rPr>
          <w:rFonts w:ascii="Arial" w:hAnsi="Arial" w:cs="Arial"/>
          <w:b/>
          <w:bCs/>
          <w:sz w:val="20"/>
          <w:szCs w:val="20"/>
        </w:rPr>
        <w:t>zadania</w:t>
      </w:r>
    </w:p>
    <w:p w14:paraId="1E171733" w14:textId="103A49D1" w:rsidR="00E72889" w:rsidRPr="00E72889" w:rsidRDefault="00E72889" w:rsidP="00E7288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  <w:r w:rsidRPr="00E72889">
        <w:rPr>
          <w:rFonts w:ascii="Arial" w:hAnsi="Arial" w:cs="Arial"/>
          <w:sz w:val="20"/>
          <w:szCs w:val="20"/>
        </w:rPr>
        <w:t xml:space="preserve">Uchádzač je oprávnený požiadať o vysvetlenie obdržanej žiadosti o cenovú ponuku v termíne podľa bodu 3.  </w:t>
      </w:r>
      <w:r w:rsidR="00B77B6A">
        <w:rPr>
          <w:rFonts w:ascii="Arial" w:hAnsi="Arial" w:cs="Arial"/>
          <w:sz w:val="20"/>
          <w:szCs w:val="20"/>
        </w:rPr>
        <w:t>Otázky v ž</w:t>
      </w:r>
      <w:r w:rsidRPr="00E72889">
        <w:rPr>
          <w:rFonts w:ascii="Arial" w:hAnsi="Arial" w:cs="Arial"/>
          <w:sz w:val="20"/>
          <w:szCs w:val="20"/>
        </w:rPr>
        <w:t>iados</w:t>
      </w:r>
      <w:r w:rsidR="00B77B6A">
        <w:rPr>
          <w:rFonts w:ascii="Arial" w:hAnsi="Arial" w:cs="Arial"/>
          <w:sz w:val="20"/>
          <w:szCs w:val="20"/>
        </w:rPr>
        <w:t>ti</w:t>
      </w:r>
      <w:r w:rsidRPr="00E72889">
        <w:rPr>
          <w:rFonts w:ascii="Arial" w:hAnsi="Arial" w:cs="Arial"/>
          <w:sz w:val="20"/>
          <w:szCs w:val="20"/>
        </w:rPr>
        <w:t xml:space="preserve"> o vysvetlenie nesm</w:t>
      </w:r>
      <w:r w:rsidR="00B77B6A">
        <w:rPr>
          <w:rFonts w:ascii="Arial" w:hAnsi="Arial" w:cs="Arial"/>
          <w:sz w:val="20"/>
          <w:szCs w:val="20"/>
        </w:rPr>
        <w:t>ú</w:t>
      </w:r>
      <w:r w:rsidRPr="00E72889">
        <w:rPr>
          <w:rFonts w:ascii="Arial" w:hAnsi="Arial" w:cs="Arial"/>
          <w:sz w:val="20"/>
          <w:szCs w:val="20"/>
        </w:rPr>
        <w:t xml:space="preserve"> obsahovať žiadne informácie identifikujúce dodávateľa, ktorý žiadosť o vysvetlenie predkladá. Odpovede na otázky budú zaslané všetkým uchádzačom. Nedodržanie definovaného spôsobu podania žiadosti o predloženie ponuky zakladá právo obstarávateľa ponuku dodávateľa z procesu obstarávania vylúčiť. Pre predloženie otázok využite formulár ktorý tvorí prílohu č. </w:t>
      </w:r>
      <w:r w:rsidR="0044563F">
        <w:rPr>
          <w:rFonts w:ascii="Arial" w:hAnsi="Arial" w:cs="Arial"/>
          <w:sz w:val="20"/>
          <w:szCs w:val="20"/>
        </w:rPr>
        <w:t>5</w:t>
      </w:r>
      <w:r w:rsidRPr="00E72889">
        <w:rPr>
          <w:rFonts w:ascii="Arial" w:hAnsi="Arial" w:cs="Arial"/>
          <w:sz w:val="20"/>
          <w:szCs w:val="20"/>
        </w:rPr>
        <w:t>.</w:t>
      </w:r>
    </w:p>
    <w:p w14:paraId="41A867DB" w14:textId="4410D5A6" w:rsidR="0073478A" w:rsidRDefault="00E72889" w:rsidP="00E7288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  <w:r w:rsidRPr="00E72889">
        <w:rPr>
          <w:rFonts w:ascii="Arial" w:hAnsi="Arial" w:cs="Arial"/>
          <w:sz w:val="20"/>
          <w:szCs w:val="20"/>
        </w:rPr>
        <w:t xml:space="preserve">Otázky sa posielajú e-mailom na adresu: </w:t>
      </w:r>
      <w:hyperlink r:id="rId12" w:history="1">
        <w:r w:rsidRPr="00212C12">
          <w:rPr>
            <w:rStyle w:val="Hypertextovprepojenie"/>
            <w:rFonts w:ascii="Arial" w:hAnsi="Arial" w:cs="Arial"/>
            <w:sz w:val="20"/>
            <w:szCs w:val="20"/>
          </w:rPr>
          <w:t>michal.ladanyi@mhth.sk</w:t>
        </w:r>
      </w:hyperlink>
    </w:p>
    <w:p w14:paraId="4D505B8F" w14:textId="77777777" w:rsidR="00E72889" w:rsidRPr="007C34C3" w:rsidRDefault="00E72889" w:rsidP="00E7288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</w:p>
    <w:p w14:paraId="79709A38" w14:textId="18225A31" w:rsidR="0073478A" w:rsidRPr="007C34C3" w:rsidRDefault="0073478A" w:rsidP="00A43461">
      <w:pPr>
        <w:pStyle w:val="Odsekzoznamu"/>
        <w:numPr>
          <w:ilvl w:val="0"/>
          <w:numId w:val="16"/>
        </w:numPr>
        <w:spacing w:after="0" w:line="259" w:lineRule="auto"/>
        <w:ind w:right="11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Ostatné</w:t>
      </w:r>
    </w:p>
    <w:p w14:paraId="4945D1F0" w14:textId="25FCB705" w:rsidR="00184D68" w:rsidRPr="007C34C3" w:rsidRDefault="00805F7D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Obstarávateľ si vyhradzuje právo</w:t>
      </w:r>
      <w:r w:rsidR="00184D68" w:rsidRPr="007C34C3">
        <w:rPr>
          <w:rFonts w:ascii="Arial" w:hAnsi="Arial" w:cs="Arial"/>
          <w:color w:val="auto"/>
          <w:sz w:val="20"/>
          <w:szCs w:val="20"/>
        </w:rPr>
        <w:t>:</w:t>
      </w:r>
    </w:p>
    <w:p w14:paraId="5DAD63C1" w14:textId="77777777" w:rsidR="00A27449" w:rsidRPr="007C34C3" w:rsidRDefault="00A27449" w:rsidP="00A27449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uskutočniť rokovania o cene s vybranými uchádzačmi prípadne realizovať elektronickú aukciu.</w:t>
      </w:r>
    </w:p>
    <w:p w14:paraId="448C4CBA" w14:textId="4C632644" w:rsidR="000C1193" w:rsidRPr="007C34C3" w:rsidRDefault="000C1193" w:rsidP="00184D68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zrušiť túto súťaž</w:t>
      </w:r>
      <w:r w:rsidR="00435982">
        <w:rPr>
          <w:rFonts w:ascii="Arial" w:hAnsi="Arial" w:cs="Arial"/>
          <w:color w:val="auto"/>
          <w:sz w:val="20"/>
          <w:szCs w:val="20"/>
        </w:rPr>
        <w:t xml:space="preserve"> bez udania dôvodu</w:t>
      </w:r>
      <w:r w:rsidRPr="007C34C3">
        <w:rPr>
          <w:rFonts w:ascii="Arial" w:hAnsi="Arial" w:cs="Arial"/>
          <w:color w:val="auto"/>
          <w:sz w:val="20"/>
          <w:szCs w:val="20"/>
        </w:rPr>
        <w:t xml:space="preserve"> v ktorejkoľvek fáze a nevybrať ani jedného víťaza, resp. vybrať viacerých víťazov.</w:t>
      </w:r>
    </w:p>
    <w:p w14:paraId="76DB4704" w14:textId="6CE7865D" w:rsidR="00184D68" w:rsidRPr="007C34C3" w:rsidRDefault="00184D68" w:rsidP="00184D68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 xml:space="preserve">zmeniť, spresniť, alebo doplniť podmienky zadania, a to písomne vo vzťahu k všetkým uchádzačom rovnako, </w:t>
      </w:r>
    </w:p>
    <w:p w14:paraId="686828DB" w14:textId="77777777" w:rsidR="00184D68" w:rsidRPr="007C34C3" w:rsidRDefault="00184D68" w:rsidP="00184D68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vecne redukovať predmet zákazky vymedzený touto súťažou pred uzavretím zmluvy,</w:t>
      </w:r>
    </w:p>
    <w:p w14:paraId="78EAC225" w14:textId="0DE0908B" w:rsidR="0073478A" w:rsidRPr="007C34C3" w:rsidRDefault="0073478A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Cenové ponuk</w:t>
      </w:r>
      <w:r w:rsidR="004D200A">
        <w:rPr>
          <w:rFonts w:ascii="Arial" w:hAnsi="Arial" w:cs="Arial"/>
          <w:color w:val="auto"/>
          <w:sz w:val="20"/>
          <w:szCs w:val="20"/>
        </w:rPr>
        <w:t>y</w:t>
      </w:r>
      <w:r w:rsidRPr="007C34C3">
        <w:rPr>
          <w:rFonts w:ascii="Arial" w:hAnsi="Arial" w:cs="Arial"/>
          <w:color w:val="auto"/>
          <w:sz w:val="20"/>
          <w:szCs w:val="20"/>
        </w:rPr>
        <w:t xml:space="preserve"> uchádzačov tvoria podklad pre obstarávateľa pričom uchádzačovi zaslaním cenovej ponuky nevznikajú žiadne nároky na uzatvorenie zmluvy alebo objednanie dodania tovarov / služieb  uvedený predmet zákazky. Uchádzačovi nevzniká žiadny nárok na úhradu nákladov spojených s</w:t>
      </w:r>
      <w:r w:rsidR="008F7FBC" w:rsidRPr="007C34C3">
        <w:rPr>
          <w:rFonts w:ascii="Arial" w:hAnsi="Arial" w:cs="Arial"/>
          <w:color w:val="auto"/>
          <w:sz w:val="20"/>
          <w:szCs w:val="20"/>
        </w:rPr>
        <w:t xml:space="preserve"> vypracovaním</w:t>
      </w:r>
      <w:r w:rsidRPr="007C34C3">
        <w:rPr>
          <w:rFonts w:ascii="Arial" w:hAnsi="Arial" w:cs="Arial"/>
          <w:color w:val="auto"/>
          <w:sz w:val="20"/>
          <w:szCs w:val="20"/>
        </w:rPr>
        <w:t xml:space="preserve"> cenových ponúk.</w:t>
      </w:r>
    </w:p>
    <w:p w14:paraId="37464841" w14:textId="10609669" w:rsidR="00FD1DA7" w:rsidRPr="00892FD2" w:rsidRDefault="00FD1DA7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892FD2">
        <w:rPr>
          <w:rFonts w:ascii="Arial" w:hAnsi="Arial" w:cs="Arial"/>
          <w:color w:val="auto"/>
          <w:sz w:val="20"/>
          <w:szCs w:val="20"/>
        </w:rPr>
        <w:t>Toto výberové konanie nie je obstarávaním podľa zákona 343/2015 Z.z. a nezakladá nároky uchádzača na uplatnenie revíznych opatrení v zmysle tohto zákona</w:t>
      </w:r>
      <w:r w:rsidR="008F7FBC" w:rsidRPr="00892FD2">
        <w:rPr>
          <w:rFonts w:ascii="Arial" w:hAnsi="Arial" w:cs="Arial"/>
          <w:color w:val="auto"/>
          <w:sz w:val="20"/>
          <w:szCs w:val="20"/>
        </w:rPr>
        <w:t>.</w:t>
      </w:r>
    </w:p>
    <w:p w14:paraId="647705D2" w14:textId="0F2FF954" w:rsidR="004A0AA1" w:rsidRPr="007C34C3" w:rsidRDefault="004A0AA1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</w:p>
    <w:p w14:paraId="7475866A" w14:textId="77777777" w:rsidR="004A4411" w:rsidRPr="007C34C3" w:rsidRDefault="004A4411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</w:p>
    <w:p w14:paraId="7BA80C1C" w14:textId="07A41AD5" w:rsidR="005F52C1" w:rsidRPr="007C34C3" w:rsidRDefault="005F52C1" w:rsidP="00A43461">
      <w:pPr>
        <w:pStyle w:val="Odsekzoznamu"/>
        <w:numPr>
          <w:ilvl w:val="0"/>
          <w:numId w:val="16"/>
        </w:numPr>
        <w:spacing w:after="0" w:line="259" w:lineRule="auto"/>
        <w:ind w:right="11"/>
        <w:jc w:val="left"/>
        <w:rPr>
          <w:rFonts w:ascii="Arial" w:hAnsi="Arial" w:cs="Arial"/>
          <w:b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Zoznam príloh</w:t>
      </w:r>
    </w:p>
    <w:p w14:paraId="74BC543A" w14:textId="1EED273F" w:rsidR="00DA016D" w:rsidRPr="007C34C3" w:rsidRDefault="005F52C1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 w:rsidRPr="007C34C3">
        <w:rPr>
          <w:rFonts w:ascii="Arial" w:hAnsi="Arial" w:cs="Arial"/>
          <w:bCs/>
          <w:sz w:val="20"/>
          <w:szCs w:val="20"/>
        </w:rPr>
        <w:t xml:space="preserve">Príloha č. 1 – </w:t>
      </w:r>
      <w:r w:rsidR="00DD2F55" w:rsidRPr="007C34C3">
        <w:rPr>
          <w:rFonts w:ascii="Arial" w:hAnsi="Arial" w:cs="Arial"/>
          <w:bCs/>
          <w:sz w:val="20"/>
          <w:szCs w:val="20"/>
        </w:rPr>
        <w:t>Špecifikácia</w:t>
      </w:r>
      <w:r w:rsidR="004A4411" w:rsidRPr="007C34C3">
        <w:rPr>
          <w:rFonts w:ascii="Arial" w:hAnsi="Arial" w:cs="Arial"/>
          <w:bCs/>
          <w:sz w:val="20"/>
          <w:szCs w:val="20"/>
        </w:rPr>
        <w:t xml:space="preserve"> </w:t>
      </w:r>
    </w:p>
    <w:p w14:paraId="1CC21560" w14:textId="06D45325" w:rsidR="0083308D" w:rsidRDefault="0083308D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 w:rsidRPr="007C34C3">
        <w:rPr>
          <w:rFonts w:ascii="Arial" w:hAnsi="Arial" w:cs="Arial"/>
          <w:bCs/>
          <w:sz w:val="20"/>
          <w:szCs w:val="20"/>
        </w:rPr>
        <w:t xml:space="preserve">Príloha č. </w:t>
      </w:r>
      <w:r w:rsidR="002F03E2">
        <w:rPr>
          <w:rFonts w:ascii="Arial" w:hAnsi="Arial" w:cs="Arial"/>
          <w:bCs/>
          <w:sz w:val="20"/>
          <w:szCs w:val="20"/>
        </w:rPr>
        <w:t>2</w:t>
      </w:r>
      <w:r w:rsidRPr="007C34C3">
        <w:rPr>
          <w:rFonts w:ascii="Arial" w:hAnsi="Arial" w:cs="Arial"/>
          <w:bCs/>
          <w:sz w:val="20"/>
          <w:szCs w:val="20"/>
        </w:rPr>
        <w:t xml:space="preserve"> – </w:t>
      </w:r>
      <w:r w:rsidR="002F03E2">
        <w:rPr>
          <w:rFonts w:ascii="Arial" w:hAnsi="Arial" w:cs="Arial"/>
          <w:bCs/>
          <w:sz w:val="20"/>
          <w:szCs w:val="20"/>
        </w:rPr>
        <w:t>Rámcová kúpna zmluva</w:t>
      </w:r>
    </w:p>
    <w:p w14:paraId="1A865942" w14:textId="14BC1F5D" w:rsidR="002F03E2" w:rsidRDefault="002F03E2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Príloha č. 3 – Vzorová cenová ponuka</w:t>
      </w:r>
    </w:p>
    <w:p w14:paraId="25844C7E" w14:textId="5D72D7A9" w:rsidR="005446EF" w:rsidRDefault="00F27EF5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Príloha č. </w:t>
      </w:r>
      <w:r w:rsidR="005446EF">
        <w:rPr>
          <w:rFonts w:ascii="Arial" w:hAnsi="Arial" w:cs="Arial"/>
          <w:bCs/>
          <w:sz w:val="20"/>
          <w:szCs w:val="20"/>
        </w:rPr>
        <w:t>4 – Čestné vyhlásenie</w:t>
      </w:r>
    </w:p>
    <w:p w14:paraId="39E8F9F1" w14:textId="79849CFF" w:rsidR="00F27EF5" w:rsidRPr="005446EF" w:rsidRDefault="005446EF" w:rsidP="005446EF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Príloha č. 5 </w:t>
      </w:r>
      <w:r w:rsidR="00F27EF5" w:rsidRPr="005446EF">
        <w:rPr>
          <w:rFonts w:ascii="Arial" w:hAnsi="Arial" w:cs="Arial"/>
          <w:bCs/>
          <w:sz w:val="20"/>
          <w:szCs w:val="20"/>
        </w:rPr>
        <w:t>– Q</w:t>
      </w:r>
      <w:r w:rsidR="00F27EF5" w:rsidRPr="005446EF">
        <w:rPr>
          <w:rFonts w:ascii="Arial" w:hAnsi="Arial" w:cs="Arial"/>
          <w:bCs/>
          <w:sz w:val="20"/>
          <w:szCs w:val="20"/>
          <w:lang w:val="en-US"/>
        </w:rPr>
        <w:t>&amp;</w:t>
      </w:r>
      <w:r w:rsidR="00F27EF5" w:rsidRPr="005446EF">
        <w:rPr>
          <w:rFonts w:ascii="Arial" w:hAnsi="Arial" w:cs="Arial"/>
          <w:bCs/>
          <w:sz w:val="20"/>
          <w:szCs w:val="20"/>
        </w:rPr>
        <w:t>A formulár</w:t>
      </w:r>
    </w:p>
    <w:p w14:paraId="35EAC046" w14:textId="77777777" w:rsidR="00F27EF5" w:rsidRPr="00F27EF5" w:rsidRDefault="00F27EF5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</w:p>
    <w:p w14:paraId="1FC06422" w14:textId="77777777" w:rsidR="004A4411" w:rsidRPr="007C34C3" w:rsidRDefault="004A4411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  <w:lang w:val="en-US"/>
        </w:rPr>
      </w:pPr>
    </w:p>
    <w:sectPr w:rsidR="004A4411" w:rsidRPr="007C34C3">
      <w:footerReference w:type="even" r:id="rId13"/>
      <w:footerReference w:type="default" r:id="rId14"/>
      <w:footerReference w:type="first" r:id="rId15"/>
      <w:pgSz w:w="11906" w:h="16838"/>
      <w:pgMar w:top="794" w:right="994" w:bottom="738" w:left="70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A2078" w14:textId="77777777" w:rsidR="004F692B" w:rsidRDefault="004F692B">
      <w:pPr>
        <w:spacing w:after="0" w:line="240" w:lineRule="auto"/>
      </w:pPr>
      <w:r>
        <w:separator/>
      </w:r>
    </w:p>
  </w:endnote>
  <w:endnote w:type="continuationSeparator" w:id="0">
    <w:p w14:paraId="2140D522" w14:textId="77777777" w:rsidR="004F692B" w:rsidRDefault="004F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94D0E" w14:textId="77777777" w:rsidR="00044F21" w:rsidRPr="0073416A" w:rsidRDefault="00F348C9" w:rsidP="0073416A">
    <w:pPr>
      <w:pStyle w:val="Pta"/>
    </w:pPr>
    <w:r w:rsidRPr="0073416A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9DEF3" w14:textId="77777777" w:rsidR="00044F21" w:rsidRPr="0073416A" w:rsidRDefault="00F348C9" w:rsidP="0073416A">
    <w:pPr>
      <w:pStyle w:val="Pta"/>
    </w:pPr>
    <w:r w:rsidRPr="0073416A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6E7B9" w14:textId="77777777" w:rsidR="00044F21" w:rsidRDefault="00044F21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3E389" w14:textId="77777777" w:rsidR="004F692B" w:rsidRDefault="004F692B">
      <w:pPr>
        <w:spacing w:after="0" w:line="240" w:lineRule="auto"/>
      </w:pPr>
      <w:r>
        <w:separator/>
      </w:r>
    </w:p>
  </w:footnote>
  <w:footnote w:type="continuationSeparator" w:id="0">
    <w:p w14:paraId="03C8110E" w14:textId="77777777" w:rsidR="004F692B" w:rsidRDefault="004F6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E52DA"/>
    <w:multiLevelType w:val="hybridMultilevel"/>
    <w:tmpl w:val="967CBCE6"/>
    <w:lvl w:ilvl="0" w:tplc="041B0017">
      <w:start w:val="1"/>
      <w:numFmt w:val="lowerLetter"/>
      <w:lvlText w:val="%1)"/>
      <w:lvlJc w:val="lef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" w15:restartNumberingAfterBreak="0">
    <w:nsid w:val="03CA1857"/>
    <w:multiLevelType w:val="hybridMultilevel"/>
    <w:tmpl w:val="9A5E8840"/>
    <w:lvl w:ilvl="0" w:tplc="05B2F13E">
      <w:start w:val="1"/>
      <w:numFmt w:val="decimal"/>
      <w:lvlText w:val="%1."/>
      <w:lvlJc w:val="left"/>
      <w:pPr>
        <w:ind w:left="773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93" w:hanging="360"/>
      </w:pPr>
    </w:lvl>
    <w:lvl w:ilvl="2" w:tplc="041B001B" w:tentative="1">
      <w:start w:val="1"/>
      <w:numFmt w:val="lowerRoman"/>
      <w:lvlText w:val="%3."/>
      <w:lvlJc w:val="right"/>
      <w:pPr>
        <w:ind w:left="2213" w:hanging="180"/>
      </w:pPr>
    </w:lvl>
    <w:lvl w:ilvl="3" w:tplc="041B000F" w:tentative="1">
      <w:start w:val="1"/>
      <w:numFmt w:val="decimal"/>
      <w:lvlText w:val="%4."/>
      <w:lvlJc w:val="left"/>
      <w:pPr>
        <w:ind w:left="2933" w:hanging="360"/>
      </w:pPr>
    </w:lvl>
    <w:lvl w:ilvl="4" w:tplc="041B0019" w:tentative="1">
      <w:start w:val="1"/>
      <w:numFmt w:val="lowerLetter"/>
      <w:lvlText w:val="%5."/>
      <w:lvlJc w:val="left"/>
      <w:pPr>
        <w:ind w:left="3653" w:hanging="360"/>
      </w:pPr>
    </w:lvl>
    <w:lvl w:ilvl="5" w:tplc="041B001B" w:tentative="1">
      <w:start w:val="1"/>
      <w:numFmt w:val="lowerRoman"/>
      <w:lvlText w:val="%6."/>
      <w:lvlJc w:val="right"/>
      <w:pPr>
        <w:ind w:left="4373" w:hanging="180"/>
      </w:pPr>
    </w:lvl>
    <w:lvl w:ilvl="6" w:tplc="041B000F" w:tentative="1">
      <w:start w:val="1"/>
      <w:numFmt w:val="decimal"/>
      <w:lvlText w:val="%7."/>
      <w:lvlJc w:val="left"/>
      <w:pPr>
        <w:ind w:left="5093" w:hanging="360"/>
      </w:pPr>
    </w:lvl>
    <w:lvl w:ilvl="7" w:tplc="041B0019" w:tentative="1">
      <w:start w:val="1"/>
      <w:numFmt w:val="lowerLetter"/>
      <w:lvlText w:val="%8."/>
      <w:lvlJc w:val="left"/>
      <w:pPr>
        <w:ind w:left="5813" w:hanging="360"/>
      </w:pPr>
    </w:lvl>
    <w:lvl w:ilvl="8" w:tplc="041B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0B795390"/>
    <w:multiLevelType w:val="hybridMultilevel"/>
    <w:tmpl w:val="325AFD1A"/>
    <w:lvl w:ilvl="0" w:tplc="5AAAC398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3" w:hanging="360"/>
      </w:pPr>
    </w:lvl>
    <w:lvl w:ilvl="2" w:tplc="041B001B" w:tentative="1">
      <w:start w:val="1"/>
      <w:numFmt w:val="lowerRoman"/>
      <w:lvlText w:val="%3."/>
      <w:lvlJc w:val="right"/>
      <w:pPr>
        <w:ind w:left="2273" w:hanging="180"/>
      </w:pPr>
    </w:lvl>
    <w:lvl w:ilvl="3" w:tplc="041B000F" w:tentative="1">
      <w:start w:val="1"/>
      <w:numFmt w:val="decimal"/>
      <w:lvlText w:val="%4."/>
      <w:lvlJc w:val="left"/>
      <w:pPr>
        <w:ind w:left="2993" w:hanging="360"/>
      </w:pPr>
    </w:lvl>
    <w:lvl w:ilvl="4" w:tplc="041B0019" w:tentative="1">
      <w:start w:val="1"/>
      <w:numFmt w:val="lowerLetter"/>
      <w:lvlText w:val="%5."/>
      <w:lvlJc w:val="left"/>
      <w:pPr>
        <w:ind w:left="3713" w:hanging="360"/>
      </w:pPr>
    </w:lvl>
    <w:lvl w:ilvl="5" w:tplc="041B001B" w:tentative="1">
      <w:start w:val="1"/>
      <w:numFmt w:val="lowerRoman"/>
      <w:lvlText w:val="%6."/>
      <w:lvlJc w:val="right"/>
      <w:pPr>
        <w:ind w:left="4433" w:hanging="180"/>
      </w:pPr>
    </w:lvl>
    <w:lvl w:ilvl="6" w:tplc="041B000F" w:tentative="1">
      <w:start w:val="1"/>
      <w:numFmt w:val="decimal"/>
      <w:lvlText w:val="%7."/>
      <w:lvlJc w:val="left"/>
      <w:pPr>
        <w:ind w:left="5153" w:hanging="360"/>
      </w:pPr>
    </w:lvl>
    <w:lvl w:ilvl="7" w:tplc="041B0019" w:tentative="1">
      <w:start w:val="1"/>
      <w:numFmt w:val="lowerLetter"/>
      <w:lvlText w:val="%8."/>
      <w:lvlJc w:val="left"/>
      <w:pPr>
        <w:ind w:left="5873" w:hanging="360"/>
      </w:pPr>
    </w:lvl>
    <w:lvl w:ilvl="8" w:tplc="041B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0B8C1F1F"/>
    <w:multiLevelType w:val="hybridMultilevel"/>
    <w:tmpl w:val="7B8E947C"/>
    <w:lvl w:ilvl="0" w:tplc="4BD83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E1173"/>
    <w:multiLevelType w:val="hybridMultilevel"/>
    <w:tmpl w:val="99C8F586"/>
    <w:lvl w:ilvl="0" w:tplc="9C666A54">
      <w:start w:val="1"/>
      <w:numFmt w:val="decimal"/>
      <w:lvlText w:val="%1)"/>
      <w:lvlJc w:val="left"/>
      <w:pPr>
        <w:ind w:left="77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93" w:hanging="360"/>
      </w:pPr>
    </w:lvl>
    <w:lvl w:ilvl="2" w:tplc="041B001B" w:tentative="1">
      <w:start w:val="1"/>
      <w:numFmt w:val="lowerRoman"/>
      <w:lvlText w:val="%3."/>
      <w:lvlJc w:val="right"/>
      <w:pPr>
        <w:ind w:left="2213" w:hanging="180"/>
      </w:pPr>
    </w:lvl>
    <w:lvl w:ilvl="3" w:tplc="041B000F" w:tentative="1">
      <w:start w:val="1"/>
      <w:numFmt w:val="decimal"/>
      <w:lvlText w:val="%4."/>
      <w:lvlJc w:val="left"/>
      <w:pPr>
        <w:ind w:left="2933" w:hanging="360"/>
      </w:pPr>
    </w:lvl>
    <w:lvl w:ilvl="4" w:tplc="041B0019" w:tentative="1">
      <w:start w:val="1"/>
      <w:numFmt w:val="lowerLetter"/>
      <w:lvlText w:val="%5."/>
      <w:lvlJc w:val="left"/>
      <w:pPr>
        <w:ind w:left="3653" w:hanging="360"/>
      </w:pPr>
    </w:lvl>
    <w:lvl w:ilvl="5" w:tplc="041B001B" w:tentative="1">
      <w:start w:val="1"/>
      <w:numFmt w:val="lowerRoman"/>
      <w:lvlText w:val="%6."/>
      <w:lvlJc w:val="right"/>
      <w:pPr>
        <w:ind w:left="4373" w:hanging="180"/>
      </w:pPr>
    </w:lvl>
    <w:lvl w:ilvl="6" w:tplc="041B000F" w:tentative="1">
      <w:start w:val="1"/>
      <w:numFmt w:val="decimal"/>
      <w:lvlText w:val="%7."/>
      <w:lvlJc w:val="left"/>
      <w:pPr>
        <w:ind w:left="5093" w:hanging="360"/>
      </w:pPr>
    </w:lvl>
    <w:lvl w:ilvl="7" w:tplc="041B0019" w:tentative="1">
      <w:start w:val="1"/>
      <w:numFmt w:val="lowerLetter"/>
      <w:lvlText w:val="%8."/>
      <w:lvlJc w:val="left"/>
      <w:pPr>
        <w:ind w:left="5813" w:hanging="360"/>
      </w:pPr>
    </w:lvl>
    <w:lvl w:ilvl="8" w:tplc="041B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" w15:restartNumberingAfterBreak="0">
    <w:nsid w:val="1B9C6E1C"/>
    <w:multiLevelType w:val="hybridMultilevel"/>
    <w:tmpl w:val="667AD390"/>
    <w:lvl w:ilvl="0" w:tplc="041B0017">
      <w:start w:val="1"/>
      <w:numFmt w:val="lowerLetter"/>
      <w:lvlText w:val="%1)"/>
      <w:lvlJc w:val="lef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350E09D5"/>
    <w:multiLevelType w:val="hybridMultilevel"/>
    <w:tmpl w:val="A84C19F2"/>
    <w:lvl w:ilvl="0" w:tplc="0ADCFAA2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99B33C5"/>
    <w:multiLevelType w:val="hybridMultilevel"/>
    <w:tmpl w:val="9E3C1186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20E5ABA"/>
    <w:multiLevelType w:val="hybridMultilevel"/>
    <w:tmpl w:val="B9F80476"/>
    <w:lvl w:ilvl="0" w:tplc="041B0017">
      <w:start w:val="1"/>
      <w:numFmt w:val="lowerLetter"/>
      <w:lvlText w:val="%1)"/>
      <w:lvlJc w:val="lef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43E30FBB"/>
    <w:multiLevelType w:val="hybridMultilevel"/>
    <w:tmpl w:val="48C8960A"/>
    <w:lvl w:ilvl="0" w:tplc="041B0005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  <w:b w:val="0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317FE"/>
    <w:multiLevelType w:val="hybridMultilevel"/>
    <w:tmpl w:val="2F9E2A9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0737"/>
    <w:multiLevelType w:val="hybridMultilevel"/>
    <w:tmpl w:val="FE5006D0"/>
    <w:lvl w:ilvl="0" w:tplc="74AA283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i w:val="0"/>
        <w:color w:val="00000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10543"/>
    <w:multiLevelType w:val="hybridMultilevel"/>
    <w:tmpl w:val="3AB80C60"/>
    <w:lvl w:ilvl="0" w:tplc="74AA2838">
      <w:start w:val="2"/>
      <w:numFmt w:val="bullet"/>
      <w:lvlText w:val="-"/>
      <w:lvlJc w:val="left"/>
      <w:pPr>
        <w:ind w:left="1133" w:hanging="360"/>
      </w:pPr>
      <w:rPr>
        <w:rFonts w:ascii="Calibri" w:eastAsia="Calibri" w:hAnsi="Calibri" w:cs="Calibri" w:hint="default"/>
        <w:b/>
        <w:i w:val="0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3" w15:restartNumberingAfterBreak="0">
    <w:nsid w:val="59D63D00"/>
    <w:multiLevelType w:val="hybridMultilevel"/>
    <w:tmpl w:val="C0B6969C"/>
    <w:lvl w:ilvl="0" w:tplc="7F961C08">
      <w:start w:val="1"/>
      <w:numFmt w:val="bullet"/>
      <w:lvlText w:val="-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0CC4BA">
      <w:start w:val="1"/>
      <w:numFmt w:val="bullet"/>
      <w:lvlText w:val="o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50A6C8">
      <w:start w:val="1"/>
      <w:numFmt w:val="bullet"/>
      <w:lvlText w:val="▪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3A205A">
      <w:start w:val="1"/>
      <w:numFmt w:val="bullet"/>
      <w:lvlText w:val="•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2F7C4">
      <w:start w:val="1"/>
      <w:numFmt w:val="bullet"/>
      <w:lvlText w:val="o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C2AB6">
      <w:start w:val="1"/>
      <w:numFmt w:val="bullet"/>
      <w:lvlText w:val="▪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32C4D0">
      <w:start w:val="1"/>
      <w:numFmt w:val="bullet"/>
      <w:lvlText w:val="•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661B0A">
      <w:start w:val="1"/>
      <w:numFmt w:val="bullet"/>
      <w:lvlText w:val="o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962354">
      <w:start w:val="1"/>
      <w:numFmt w:val="bullet"/>
      <w:lvlText w:val="▪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E07859"/>
    <w:multiLevelType w:val="hybridMultilevel"/>
    <w:tmpl w:val="729E869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5B81227"/>
    <w:multiLevelType w:val="hybridMultilevel"/>
    <w:tmpl w:val="243EE42A"/>
    <w:lvl w:ilvl="0" w:tplc="A3CEA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88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266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62C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62F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DAD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4466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B0A1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8B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2395B"/>
    <w:multiLevelType w:val="hybridMultilevel"/>
    <w:tmpl w:val="A26221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153605"/>
    <w:multiLevelType w:val="hybridMultilevel"/>
    <w:tmpl w:val="A086C150"/>
    <w:lvl w:ilvl="0" w:tplc="041B0013">
      <w:start w:val="1"/>
      <w:numFmt w:val="upperRoman"/>
      <w:lvlText w:val="%1."/>
      <w:lvlJc w:val="righ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8" w15:restartNumberingAfterBreak="0">
    <w:nsid w:val="77194B56"/>
    <w:multiLevelType w:val="hybridMultilevel"/>
    <w:tmpl w:val="BB8C9BE4"/>
    <w:lvl w:ilvl="0" w:tplc="0ADCFA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74530"/>
    <w:multiLevelType w:val="hybridMultilevel"/>
    <w:tmpl w:val="A2C60F36"/>
    <w:lvl w:ilvl="0" w:tplc="0ADCFAA2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89544197">
    <w:abstractNumId w:val="15"/>
  </w:num>
  <w:num w:numId="2" w16cid:durableId="670183369">
    <w:abstractNumId w:val="13"/>
  </w:num>
  <w:num w:numId="3" w16cid:durableId="561334278">
    <w:abstractNumId w:val="5"/>
  </w:num>
  <w:num w:numId="4" w16cid:durableId="496924101">
    <w:abstractNumId w:val="8"/>
  </w:num>
  <w:num w:numId="5" w16cid:durableId="1853254980">
    <w:abstractNumId w:val="2"/>
  </w:num>
  <w:num w:numId="6" w16cid:durableId="1104035549">
    <w:abstractNumId w:val="17"/>
  </w:num>
  <w:num w:numId="7" w16cid:durableId="2109081392">
    <w:abstractNumId w:val="3"/>
  </w:num>
  <w:num w:numId="8" w16cid:durableId="1450737644">
    <w:abstractNumId w:val="16"/>
  </w:num>
  <w:num w:numId="9" w16cid:durableId="491877799">
    <w:abstractNumId w:val="0"/>
  </w:num>
  <w:num w:numId="10" w16cid:durableId="1009337256">
    <w:abstractNumId w:val="16"/>
  </w:num>
  <w:num w:numId="11" w16cid:durableId="302121548">
    <w:abstractNumId w:val="10"/>
  </w:num>
  <w:num w:numId="12" w16cid:durableId="1322663631">
    <w:abstractNumId w:val="4"/>
  </w:num>
  <w:num w:numId="13" w16cid:durableId="600799075">
    <w:abstractNumId w:val="14"/>
  </w:num>
  <w:num w:numId="14" w16cid:durableId="1950694004">
    <w:abstractNumId w:val="7"/>
  </w:num>
  <w:num w:numId="15" w16cid:durableId="1438678947">
    <w:abstractNumId w:val="19"/>
  </w:num>
  <w:num w:numId="16" w16cid:durableId="971637115">
    <w:abstractNumId w:val="1"/>
  </w:num>
  <w:num w:numId="17" w16cid:durableId="147864451">
    <w:abstractNumId w:val="12"/>
  </w:num>
  <w:num w:numId="18" w16cid:durableId="607350479">
    <w:abstractNumId w:val="11"/>
  </w:num>
  <w:num w:numId="19" w16cid:durableId="224338969">
    <w:abstractNumId w:val="6"/>
  </w:num>
  <w:num w:numId="20" w16cid:durableId="1019354447">
    <w:abstractNumId w:val="18"/>
  </w:num>
  <w:num w:numId="21" w16cid:durableId="19959166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21"/>
    <w:rsid w:val="00032A6B"/>
    <w:rsid w:val="000434DC"/>
    <w:rsid w:val="00044F21"/>
    <w:rsid w:val="00047BFB"/>
    <w:rsid w:val="00057033"/>
    <w:rsid w:val="0006733F"/>
    <w:rsid w:val="000A3E48"/>
    <w:rsid w:val="000C1193"/>
    <w:rsid w:val="000C302F"/>
    <w:rsid w:val="000D2E43"/>
    <w:rsid w:val="000E4A98"/>
    <w:rsid w:val="00154ECA"/>
    <w:rsid w:val="00177240"/>
    <w:rsid w:val="001830C9"/>
    <w:rsid w:val="00184D68"/>
    <w:rsid w:val="001907E5"/>
    <w:rsid w:val="001976C7"/>
    <w:rsid w:val="001A49F8"/>
    <w:rsid w:val="001B2312"/>
    <w:rsid w:val="001B4E3D"/>
    <w:rsid w:val="001E594D"/>
    <w:rsid w:val="00200AD4"/>
    <w:rsid w:val="0020320C"/>
    <w:rsid w:val="00204BBE"/>
    <w:rsid w:val="0024292F"/>
    <w:rsid w:val="00276EEB"/>
    <w:rsid w:val="00281CA5"/>
    <w:rsid w:val="002978B7"/>
    <w:rsid w:val="002A32E0"/>
    <w:rsid w:val="002A42B6"/>
    <w:rsid w:val="002D2DB4"/>
    <w:rsid w:val="002F03E2"/>
    <w:rsid w:val="002F07F2"/>
    <w:rsid w:val="002F1358"/>
    <w:rsid w:val="002F3C53"/>
    <w:rsid w:val="003122E3"/>
    <w:rsid w:val="003369BE"/>
    <w:rsid w:val="0034788B"/>
    <w:rsid w:val="00347D21"/>
    <w:rsid w:val="003549F4"/>
    <w:rsid w:val="00362E7A"/>
    <w:rsid w:val="0036382F"/>
    <w:rsid w:val="003910A9"/>
    <w:rsid w:val="003A5A16"/>
    <w:rsid w:val="003B3307"/>
    <w:rsid w:val="00400AF2"/>
    <w:rsid w:val="00403EFF"/>
    <w:rsid w:val="00413025"/>
    <w:rsid w:val="004211C3"/>
    <w:rsid w:val="00424AAE"/>
    <w:rsid w:val="00426243"/>
    <w:rsid w:val="00435982"/>
    <w:rsid w:val="0044563F"/>
    <w:rsid w:val="00473C32"/>
    <w:rsid w:val="004A0AA1"/>
    <w:rsid w:val="004A243A"/>
    <w:rsid w:val="004A4411"/>
    <w:rsid w:val="004B6B46"/>
    <w:rsid w:val="004D200A"/>
    <w:rsid w:val="004F692B"/>
    <w:rsid w:val="005446EF"/>
    <w:rsid w:val="00555840"/>
    <w:rsid w:val="005631E3"/>
    <w:rsid w:val="005812F2"/>
    <w:rsid w:val="005829DD"/>
    <w:rsid w:val="005B3568"/>
    <w:rsid w:val="005C051B"/>
    <w:rsid w:val="005C20D4"/>
    <w:rsid w:val="005D703A"/>
    <w:rsid w:val="005F52C1"/>
    <w:rsid w:val="00603475"/>
    <w:rsid w:val="00603C73"/>
    <w:rsid w:val="00604EC8"/>
    <w:rsid w:val="00612723"/>
    <w:rsid w:val="00615592"/>
    <w:rsid w:val="006168FA"/>
    <w:rsid w:val="00630C72"/>
    <w:rsid w:val="0065067A"/>
    <w:rsid w:val="00683C03"/>
    <w:rsid w:val="006852A2"/>
    <w:rsid w:val="00690C75"/>
    <w:rsid w:val="006A5BB8"/>
    <w:rsid w:val="006A7C2F"/>
    <w:rsid w:val="006C000B"/>
    <w:rsid w:val="006C79C8"/>
    <w:rsid w:val="006D003C"/>
    <w:rsid w:val="006E6951"/>
    <w:rsid w:val="006F10DB"/>
    <w:rsid w:val="007039E4"/>
    <w:rsid w:val="00715A7A"/>
    <w:rsid w:val="00715CD0"/>
    <w:rsid w:val="00716DDE"/>
    <w:rsid w:val="007212F4"/>
    <w:rsid w:val="00722189"/>
    <w:rsid w:val="00723EC8"/>
    <w:rsid w:val="00724C8E"/>
    <w:rsid w:val="00733283"/>
    <w:rsid w:val="0073416A"/>
    <w:rsid w:val="0073478A"/>
    <w:rsid w:val="007727F5"/>
    <w:rsid w:val="00774179"/>
    <w:rsid w:val="00774243"/>
    <w:rsid w:val="007856B5"/>
    <w:rsid w:val="00787625"/>
    <w:rsid w:val="00790136"/>
    <w:rsid w:val="007946D9"/>
    <w:rsid w:val="007A5443"/>
    <w:rsid w:val="007B0800"/>
    <w:rsid w:val="007C34C3"/>
    <w:rsid w:val="007D61FA"/>
    <w:rsid w:val="007D7BF4"/>
    <w:rsid w:val="007E1EFE"/>
    <w:rsid w:val="007E4A6D"/>
    <w:rsid w:val="007F4A98"/>
    <w:rsid w:val="007F75C4"/>
    <w:rsid w:val="0080579D"/>
    <w:rsid w:val="00805F7D"/>
    <w:rsid w:val="0081396A"/>
    <w:rsid w:val="0081740B"/>
    <w:rsid w:val="00822628"/>
    <w:rsid w:val="00827BC7"/>
    <w:rsid w:val="00827DE2"/>
    <w:rsid w:val="0083308D"/>
    <w:rsid w:val="00844B70"/>
    <w:rsid w:val="00850229"/>
    <w:rsid w:val="00855810"/>
    <w:rsid w:val="00863E9A"/>
    <w:rsid w:val="008804DB"/>
    <w:rsid w:val="00881299"/>
    <w:rsid w:val="00887A4D"/>
    <w:rsid w:val="00892FD2"/>
    <w:rsid w:val="008A12FB"/>
    <w:rsid w:val="008A2908"/>
    <w:rsid w:val="008C1DD8"/>
    <w:rsid w:val="008D52F8"/>
    <w:rsid w:val="008D6BEB"/>
    <w:rsid w:val="008F00DB"/>
    <w:rsid w:val="008F7FBC"/>
    <w:rsid w:val="00911BE1"/>
    <w:rsid w:val="00922C5D"/>
    <w:rsid w:val="009274C8"/>
    <w:rsid w:val="00927A12"/>
    <w:rsid w:val="00945422"/>
    <w:rsid w:val="009465C8"/>
    <w:rsid w:val="00947CE7"/>
    <w:rsid w:val="009568A3"/>
    <w:rsid w:val="00987BB8"/>
    <w:rsid w:val="009A2A10"/>
    <w:rsid w:val="009B4BCC"/>
    <w:rsid w:val="009D070B"/>
    <w:rsid w:val="009D5181"/>
    <w:rsid w:val="009E32C2"/>
    <w:rsid w:val="009F1F15"/>
    <w:rsid w:val="009F3C28"/>
    <w:rsid w:val="00A00517"/>
    <w:rsid w:val="00A06FBF"/>
    <w:rsid w:val="00A23660"/>
    <w:rsid w:val="00A27449"/>
    <w:rsid w:val="00A3722B"/>
    <w:rsid w:val="00A43461"/>
    <w:rsid w:val="00A4573F"/>
    <w:rsid w:val="00A517AC"/>
    <w:rsid w:val="00A574C0"/>
    <w:rsid w:val="00A601DC"/>
    <w:rsid w:val="00A636DC"/>
    <w:rsid w:val="00A96D71"/>
    <w:rsid w:val="00AA06C7"/>
    <w:rsid w:val="00AA5DC3"/>
    <w:rsid w:val="00AB1914"/>
    <w:rsid w:val="00AC35BC"/>
    <w:rsid w:val="00AD160B"/>
    <w:rsid w:val="00AD597B"/>
    <w:rsid w:val="00AE0CA8"/>
    <w:rsid w:val="00B138C9"/>
    <w:rsid w:val="00B145E1"/>
    <w:rsid w:val="00B30794"/>
    <w:rsid w:val="00B327ED"/>
    <w:rsid w:val="00B50003"/>
    <w:rsid w:val="00B563DA"/>
    <w:rsid w:val="00B56E0F"/>
    <w:rsid w:val="00B719B0"/>
    <w:rsid w:val="00B71D4E"/>
    <w:rsid w:val="00B72467"/>
    <w:rsid w:val="00B77B6A"/>
    <w:rsid w:val="00B90488"/>
    <w:rsid w:val="00B9134D"/>
    <w:rsid w:val="00B929E9"/>
    <w:rsid w:val="00BA6783"/>
    <w:rsid w:val="00BB555D"/>
    <w:rsid w:val="00BE20E5"/>
    <w:rsid w:val="00BE6050"/>
    <w:rsid w:val="00BE7487"/>
    <w:rsid w:val="00BF1586"/>
    <w:rsid w:val="00BF6E6E"/>
    <w:rsid w:val="00C212DF"/>
    <w:rsid w:val="00C34FBA"/>
    <w:rsid w:val="00C44131"/>
    <w:rsid w:val="00C7708B"/>
    <w:rsid w:val="00C81BE5"/>
    <w:rsid w:val="00C93976"/>
    <w:rsid w:val="00C95F2D"/>
    <w:rsid w:val="00CD2BDF"/>
    <w:rsid w:val="00CF2CFF"/>
    <w:rsid w:val="00CF4750"/>
    <w:rsid w:val="00D167B1"/>
    <w:rsid w:val="00D22325"/>
    <w:rsid w:val="00D2652E"/>
    <w:rsid w:val="00D342B4"/>
    <w:rsid w:val="00D65DE3"/>
    <w:rsid w:val="00D723EF"/>
    <w:rsid w:val="00D7467D"/>
    <w:rsid w:val="00D766E9"/>
    <w:rsid w:val="00D804F9"/>
    <w:rsid w:val="00D86E21"/>
    <w:rsid w:val="00D9119C"/>
    <w:rsid w:val="00D91B9D"/>
    <w:rsid w:val="00D9766A"/>
    <w:rsid w:val="00DA016D"/>
    <w:rsid w:val="00DA52FE"/>
    <w:rsid w:val="00DA7191"/>
    <w:rsid w:val="00DB42FF"/>
    <w:rsid w:val="00DD2F55"/>
    <w:rsid w:val="00DD7648"/>
    <w:rsid w:val="00DF2F97"/>
    <w:rsid w:val="00DF48DB"/>
    <w:rsid w:val="00E01D53"/>
    <w:rsid w:val="00E24615"/>
    <w:rsid w:val="00E34BBE"/>
    <w:rsid w:val="00E429F4"/>
    <w:rsid w:val="00E50043"/>
    <w:rsid w:val="00E666F3"/>
    <w:rsid w:val="00E66BDD"/>
    <w:rsid w:val="00E676E7"/>
    <w:rsid w:val="00E72889"/>
    <w:rsid w:val="00E93074"/>
    <w:rsid w:val="00EB6516"/>
    <w:rsid w:val="00EC4CDE"/>
    <w:rsid w:val="00F0015F"/>
    <w:rsid w:val="00F27EF5"/>
    <w:rsid w:val="00F333FC"/>
    <w:rsid w:val="00F338F1"/>
    <w:rsid w:val="00F348C9"/>
    <w:rsid w:val="00F47836"/>
    <w:rsid w:val="00F609B0"/>
    <w:rsid w:val="00F60CC2"/>
    <w:rsid w:val="00F66901"/>
    <w:rsid w:val="00F72A20"/>
    <w:rsid w:val="00F77746"/>
    <w:rsid w:val="00F912C7"/>
    <w:rsid w:val="00F92B14"/>
    <w:rsid w:val="00F94BFE"/>
    <w:rsid w:val="00F9552B"/>
    <w:rsid w:val="00FA0A28"/>
    <w:rsid w:val="00FA439F"/>
    <w:rsid w:val="00FB11AE"/>
    <w:rsid w:val="00FB1FAB"/>
    <w:rsid w:val="00FB6D3A"/>
    <w:rsid w:val="00FC7B57"/>
    <w:rsid w:val="00FD1DA7"/>
    <w:rsid w:val="00FE0C84"/>
    <w:rsid w:val="0349F87C"/>
    <w:rsid w:val="0386A3F1"/>
    <w:rsid w:val="0829FF84"/>
    <w:rsid w:val="0BA75AF9"/>
    <w:rsid w:val="0CA24966"/>
    <w:rsid w:val="10054ADB"/>
    <w:rsid w:val="13F634DD"/>
    <w:rsid w:val="17A09C96"/>
    <w:rsid w:val="1BF689D8"/>
    <w:rsid w:val="1E1F20B3"/>
    <w:rsid w:val="229B27E8"/>
    <w:rsid w:val="23524E56"/>
    <w:rsid w:val="25610F47"/>
    <w:rsid w:val="28BBE483"/>
    <w:rsid w:val="28D871D6"/>
    <w:rsid w:val="2973FED3"/>
    <w:rsid w:val="2B10C0C4"/>
    <w:rsid w:val="3736E579"/>
    <w:rsid w:val="37DF16E0"/>
    <w:rsid w:val="3C0A569C"/>
    <w:rsid w:val="40D69C45"/>
    <w:rsid w:val="4279939B"/>
    <w:rsid w:val="428185A6"/>
    <w:rsid w:val="4F677E94"/>
    <w:rsid w:val="532E7227"/>
    <w:rsid w:val="53716608"/>
    <w:rsid w:val="55A3EADF"/>
    <w:rsid w:val="578316AF"/>
    <w:rsid w:val="59EA1E20"/>
    <w:rsid w:val="5B6E3CEB"/>
    <w:rsid w:val="5D10735A"/>
    <w:rsid w:val="5D19264C"/>
    <w:rsid w:val="5E5D8741"/>
    <w:rsid w:val="613C9C7B"/>
    <w:rsid w:val="6238F804"/>
    <w:rsid w:val="665C8434"/>
    <w:rsid w:val="66C00892"/>
    <w:rsid w:val="679304E8"/>
    <w:rsid w:val="6F22112F"/>
    <w:rsid w:val="6FBEDD6A"/>
    <w:rsid w:val="71CD9E5B"/>
    <w:rsid w:val="73576088"/>
    <w:rsid w:val="794C9753"/>
    <w:rsid w:val="7DBEC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70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5" w:line="249" w:lineRule="auto"/>
      <w:ind w:left="10" w:right="147" w:hanging="10"/>
      <w:jc w:val="both"/>
    </w:pPr>
    <w:rPr>
      <w:rFonts w:ascii="Calibri" w:eastAsia="Calibri" w:hAnsi="Calibri" w:cs="Calibri"/>
      <w:color w:val="00000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955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955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F34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48C9"/>
    <w:rPr>
      <w:rFonts w:ascii="Calibri" w:eastAsia="Calibri" w:hAnsi="Calibri" w:cs="Calibri"/>
      <w:color w:val="000000"/>
    </w:rPr>
  </w:style>
  <w:style w:type="character" w:styleId="Hypertextovprepojenie">
    <w:name w:val="Hyperlink"/>
    <w:basedOn w:val="Predvolenpsmoodseku"/>
    <w:uiPriority w:val="99"/>
    <w:unhideWhenUsed/>
    <w:rsid w:val="00D342B4"/>
    <w:rPr>
      <w:color w:val="0563C1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26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652E"/>
    <w:rPr>
      <w:rFonts w:ascii="Segoe UI" w:eastAsia="Calibri" w:hAnsi="Segoe UI" w:cs="Segoe UI"/>
      <w:color w:val="000000"/>
      <w:sz w:val="18"/>
      <w:szCs w:val="18"/>
    </w:rPr>
  </w:style>
  <w:style w:type="paragraph" w:styleId="Odsekzoznamu">
    <w:name w:val="List Paragraph"/>
    <w:basedOn w:val="Normlny"/>
    <w:uiPriority w:val="34"/>
    <w:qFormat/>
    <w:rsid w:val="007F4A98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F9552B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F9552B"/>
    <w:rPr>
      <w:color w:val="5A5A5A" w:themeColor="text1" w:themeTint="A5"/>
      <w:spacing w:val="15"/>
    </w:rPr>
  </w:style>
  <w:style w:type="paragraph" w:styleId="Bezriadkovania">
    <w:name w:val="No Spacing"/>
    <w:uiPriority w:val="1"/>
    <w:qFormat/>
    <w:rsid w:val="00F9552B"/>
    <w:pPr>
      <w:spacing w:after="0" w:line="240" w:lineRule="auto"/>
    </w:pPr>
    <w:rPr>
      <w:rFonts w:eastAsiaTheme="minorHAnsi"/>
      <w:lang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F95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F955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0">
    <w:name w:val="Table Grid0"/>
    <w:basedOn w:val="Normlnatabuka"/>
    <w:uiPriority w:val="39"/>
    <w:rsid w:val="00785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semiHidden/>
    <w:unhideWhenUsed/>
    <w:rsid w:val="007341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73416A"/>
    <w:rPr>
      <w:rFonts w:ascii="Calibri" w:eastAsia="Calibri" w:hAnsi="Calibri" w:cs="Calibri"/>
      <w:color w:val="000000"/>
    </w:rPr>
  </w:style>
  <w:style w:type="character" w:styleId="Nevyrieenzmienka">
    <w:name w:val="Unresolved Mention"/>
    <w:basedOn w:val="Predvolenpsmoodseku"/>
    <w:uiPriority w:val="99"/>
    <w:semiHidden/>
    <w:unhideWhenUsed/>
    <w:rsid w:val="00E728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1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chal.ladanyi@mhth.s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AD0D5F50C724F99E3B4360B1FD049" ma:contentTypeVersion="2" ma:contentTypeDescription="Umožňuje vytvoriť nový dokument." ma:contentTypeScope="" ma:versionID="1bcf6c39a6e5d4c454cc647bef6b022e">
  <xsd:schema xmlns:xsd="http://www.w3.org/2001/XMLSchema" xmlns:xs="http://www.w3.org/2001/XMLSchema" xmlns:p="http://schemas.microsoft.com/office/2006/metadata/properties" xmlns:ns2="0135e295-92ec-46a2-8314-e2c5c5bc02fc" targetNamespace="http://schemas.microsoft.com/office/2006/metadata/properties" ma:root="true" ma:fieldsID="2bae7bef869e8a3fbc3432ab9799700c" ns2:_="">
    <xsd:import namespace="0135e295-92ec-46a2-8314-e2c5c5bc0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5e295-92ec-46a2-8314-e2c5c5bc0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4F6FFF-ACD5-4A73-8C73-167ABACD6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200C2-D4F6-4931-B804-FE2557819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35e295-92ec-46a2-8314-e2c5c5bc0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2A19A9-0992-4027-AB82-193B2BE651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71AED3-726A-4C98-8067-9071D7A0D6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Žiadosť o cenovú ponuku</vt:lpstr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o cenovú ponuku</dc:title>
  <dc:subject/>
  <dc:creator/>
  <cp:keywords/>
  <cp:lastModifiedBy/>
  <cp:revision>1</cp:revision>
  <dcterms:created xsi:type="dcterms:W3CDTF">2022-04-01T06:31:00Z</dcterms:created>
  <dcterms:modified xsi:type="dcterms:W3CDTF">2025-01-08T08:01:00Z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0x010100435AD0D5F50C724F99E3B4360B1FD049</vt:lpwstr>
  </property>
  <property fmtid="{D5CDD505-2E9C-101B-9397-08002B2CF9AE}" pid="3" name="MSIP_Label_c2332907-a3a7-49f7-8c30-bde89ea6dd47_Enabled">
    <vt:lpwstr>true</vt:lpwstr>
  </property>
  <property fmtid="{D5CDD505-2E9C-101B-9397-08002B2CF9AE}" pid="4" name="MSIP_Label_c2332907-a3a7-49f7-8c30-bde89ea6dd47_SetDate">
    <vt:lpwstr>2024-11-20T10:37:16Z</vt:lpwstr>
  </property>
  <property fmtid="{D5CDD505-2E9C-101B-9397-08002B2CF9AE}" pid="5" name="MSIP_Label_c2332907-a3a7-49f7-8c30-bde89ea6dd47_Method">
    <vt:lpwstr>Standard</vt:lpwstr>
  </property>
  <property fmtid="{D5CDD505-2E9C-101B-9397-08002B2CF9AE}" pid="6" name="MSIP_Label_c2332907-a3a7-49f7-8c30-bde89ea6dd47_Name">
    <vt:lpwstr>Internal</vt:lpwstr>
  </property>
  <property fmtid="{D5CDD505-2E9C-101B-9397-08002B2CF9AE}" pid="7" name="MSIP_Label_c2332907-a3a7-49f7-8c30-bde89ea6dd47_SiteId">
    <vt:lpwstr>8bc7db32-66af-4cdd-bbb3-d46538596776</vt:lpwstr>
  </property>
  <property fmtid="{D5CDD505-2E9C-101B-9397-08002B2CF9AE}" pid="8" name="MSIP_Label_c2332907-a3a7-49f7-8c30-bde89ea6dd47_ActionId">
    <vt:lpwstr>9eaf8260-f2a0-43e4-bee2-af09fe38d6b3</vt:lpwstr>
  </property>
  <property fmtid="{D5CDD505-2E9C-101B-9397-08002B2CF9AE}" pid="9" name="MSIP_Label_c2332907-a3a7-49f7-8c30-bde89ea6dd47_ContentBits">
    <vt:lpwstr>0</vt:lpwstr>
  </property>
</Properties>
</file>